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46576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</w:p>
    <w:p w14:paraId="605C6042">
      <w:pPr>
        <w:widowControl/>
        <w:spacing w:line="360" w:lineRule="auto"/>
        <w:jc w:val="center"/>
        <w:rPr>
          <w:rFonts w:hint="eastAsia"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南京航空航天大学</w:t>
      </w:r>
      <w:bookmarkStart w:id="0" w:name="_Hlk21338143"/>
    </w:p>
    <w:p w14:paraId="01655416">
      <w:pPr>
        <w:widowControl/>
        <w:spacing w:line="360" w:lineRule="auto"/>
        <w:jc w:val="center"/>
        <w:rPr>
          <w:rFonts w:ascii="宋体" w:cs="宋体"/>
          <w:kern w:val="0"/>
          <w:sz w:val="44"/>
          <w:szCs w:val="44"/>
        </w:rPr>
      </w:pPr>
      <w:r>
        <w:rPr>
          <w:rFonts w:hint="eastAsia"/>
          <w:sz w:val="44"/>
          <w:szCs w:val="44"/>
        </w:rPr>
        <w:t>第二届“一路一带”基础设施建设知识竞赛</w:t>
      </w:r>
      <w:bookmarkEnd w:id="0"/>
    </w:p>
    <w:p w14:paraId="275778FB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实施方案</w:t>
      </w:r>
    </w:p>
    <w:p w14:paraId="61C8F65F">
      <w:pPr>
        <w:jc w:val="center"/>
        <w:rPr>
          <w:sz w:val="44"/>
          <w:szCs w:val="44"/>
        </w:rPr>
      </w:pPr>
    </w:p>
    <w:p w14:paraId="75A080E6">
      <w:pPr>
        <w:spacing w:line="580" w:lineRule="exac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一、组织机构</w:t>
      </w:r>
    </w:p>
    <w:p w14:paraId="297DECBF">
      <w:pPr>
        <w:spacing w:line="58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主办单位：</w:t>
      </w:r>
      <w:bookmarkStart w:id="1" w:name="_Hlk21337725"/>
      <w:r>
        <w:rPr>
          <w:rFonts w:hint="eastAsia" w:ascii="仿宋_GB2312" w:hAnsi="宋体" w:eastAsia="仿宋_GB2312"/>
          <w:sz w:val="32"/>
          <w:szCs w:val="32"/>
        </w:rPr>
        <w:t>南京航空航天大学教务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部</w:t>
      </w:r>
    </w:p>
    <w:p w14:paraId="5EF01228">
      <w:pPr>
        <w:spacing w:line="580" w:lineRule="exact"/>
        <w:ind w:firstLine="2240" w:firstLineChars="7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南京航空航天大学团委</w:t>
      </w:r>
      <w:bookmarkStart w:id="4" w:name="_GoBack"/>
      <w:bookmarkEnd w:id="4"/>
    </w:p>
    <w:bookmarkEnd w:id="1"/>
    <w:p w14:paraId="77469494">
      <w:pPr>
        <w:spacing w:line="58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承办单位：南京航空航天大学民航学院</w:t>
      </w:r>
    </w:p>
    <w:p w14:paraId="69BEF6D6">
      <w:pPr>
        <w:spacing w:line="580" w:lineRule="exact"/>
        <w:ind w:firstLine="2240" w:firstLineChars="7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土木科协</w:t>
      </w:r>
    </w:p>
    <w:p w14:paraId="5E10605C">
      <w:pPr>
        <w:spacing w:line="580" w:lineRule="exac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二、大赛宗旨</w:t>
      </w:r>
    </w:p>
    <w:p w14:paraId="354D837D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第二届“一路一带”基础设施建设知识竞赛在将军路校区和天目湖校区同时举办。比赛旨在面向</w:t>
      </w:r>
      <w:r>
        <w:rPr>
          <w:rFonts w:ascii="仿宋_GB2312" w:eastAsia="仿宋_GB2312"/>
          <w:sz w:val="32"/>
          <w:szCs w:val="32"/>
        </w:rPr>
        <w:t>“一带一路”</w:t>
      </w:r>
      <w:r>
        <w:rPr>
          <w:rFonts w:hint="eastAsia" w:ascii="仿宋_GB2312" w:eastAsia="仿宋_GB2312"/>
          <w:sz w:val="32"/>
          <w:szCs w:val="32"/>
        </w:rPr>
        <w:t>国家战略，着眼于</w:t>
      </w:r>
      <w:bookmarkStart w:id="2" w:name="_Hlk228889814"/>
      <w:r>
        <w:rPr>
          <w:rFonts w:hint="eastAsia" w:ascii="仿宋_GB2312" w:eastAsia="仿宋_GB2312"/>
          <w:sz w:val="32"/>
          <w:szCs w:val="32"/>
        </w:rPr>
        <w:t>开拓国际视野</w:t>
      </w:r>
      <w:bookmarkEnd w:id="2"/>
      <w:r>
        <w:rPr>
          <w:rFonts w:hint="eastAsia" w:ascii="仿宋_GB2312" w:eastAsia="仿宋_GB2312"/>
          <w:sz w:val="32"/>
          <w:szCs w:val="32"/>
        </w:rPr>
        <w:t>，拓宽知识面，提高大学生的综合素质，并进一步加强不同专业的学生间的交流与合作。</w:t>
      </w:r>
    </w:p>
    <w:p w14:paraId="79BA129F">
      <w:pPr>
        <w:spacing w:line="580" w:lineRule="exact"/>
        <w:rPr>
          <w:rFonts w:hint="eastAsia" w:ascii="仿宋_GB2312" w:hAnsi="宋体" w:eastAsia="仿宋_GB2312"/>
          <w:b/>
          <w:sz w:val="32"/>
          <w:szCs w:val="32"/>
        </w:rPr>
      </w:pPr>
    </w:p>
    <w:p w14:paraId="72695126">
      <w:pPr>
        <w:spacing w:line="580" w:lineRule="exac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三、参赛要求</w:t>
      </w:r>
    </w:p>
    <w:p w14:paraId="4D5B1484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（1）大赛面向在校本科生，以个人名义参赛，报名时需提供本人真实姓名、学号、专业及所在校区。</w:t>
      </w:r>
    </w:p>
    <w:p w14:paraId="3A2EF394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（2）报名截止后，将根据学生所在校区，集中安排比赛地点，请关注报名群内通知。</w:t>
      </w:r>
    </w:p>
    <w:p w14:paraId="3643569F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（3）报名方法：</w:t>
      </w:r>
    </w:p>
    <w:p w14:paraId="505EF424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）加入</w:t>
      </w:r>
      <w:r>
        <w:rPr>
          <w:rFonts w:ascii="仿宋_GB2312" w:hAnsi="宋体" w:eastAsia="仿宋_GB2312"/>
          <w:sz w:val="32"/>
          <w:szCs w:val="32"/>
        </w:rPr>
        <w:t>QQ</w:t>
      </w:r>
      <w:r>
        <w:rPr>
          <w:rFonts w:hint="eastAsia" w:ascii="仿宋_GB2312" w:hAnsi="宋体" w:eastAsia="仿宋_GB2312"/>
          <w:sz w:val="32"/>
          <w:szCs w:val="32"/>
        </w:rPr>
        <w:t>群：专业组</w:t>
      </w:r>
      <w:bookmarkStart w:id="3" w:name="OLE_LINK3"/>
      <w:r>
        <w:rPr>
          <w:rFonts w:ascii="仿宋_GB2312" w:hAnsi="宋体" w:eastAsia="仿宋_GB2312"/>
          <w:sz w:val="32"/>
          <w:szCs w:val="32"/>
        </w:rPr>
        <w:t>1029462885</w:t>
      </w:r>
      <w:bookmarkEnd w:id="3"/>
      <w:r>
        <w:rPr>
          <w:rFonts w:hint="eastAsia" w:ascii="仿宋_GB2312" w:hAnsi="宋体" w:eastAsia="仿宋_GB2312"/>
          <w:sz w:val="32"/>
          <w:szCs w:val="32"/>
        </w:rPr>
        <w:t>，非专业组</w:t>
      </w:r>
      <w:r>
        <w:rPr>
          <w:rFonts w:ascii="仿宋_GB2312" w:hAnsi="宋体" w:eastAsia="仿宋_GB2312"/>
          <w:sz w:val="32"/>
          <w:szCs w:val="32"/>
        </w:rPr>
        <w:t>1083406009</w:t>
      </w:r>
      <w:r>
        <w:rPr>
          <w:rFonts w:hint="eastAsia" w:ascii="仿宋_GB2312" w:hAnsi="宋体" w:eastAsia="仿宋_GB2312"/>
          <w:sz w:val="32"/>
          <w:szCs w:val="32"/>
        </w:rPr>
        <w:t>，在群文件中找到报名链接，并于5月20日</w:t>
      </w:r>
      <w:r>
        <w:rPr>
          <w:rFonts w:ascii="仿宋_GB2312" w:hAnsi="宋体" w:eastAsia="仿宋_GB2312"/>
          <w:sz w:val="32"/>
          <w:szCs w:val="32"/>
        </w:rPr>
        <w:t>23</w:t>
      </w:r>
      <w:r>
        <w:rPr>
          <w:rFonts w:hint="eastAsia" w:ascii="仿宋_GB2312" w:hAnsi="宋体" w:eastAsia="仿宋_GB2312"/>
          <w:sz w:val="32"/>
          <w:szCs w:val="32"/>
        </w:rPr>
        <w:t>：</w:t>
      </w:r>
      <w:r>
        <w:rPr>
          <w:rFonts w:ascii="仿宋_GB2312" w:hAnsi="宋体" w:eastAsia="仿宋_GB2312"/>
          <w:sz w:val="32"/>
          <w:szCs w:val="32"/>
        </w:rPr>
        <w:t>00</w:t>
      </w:r>
      <w:r>
        <w:rPr>
          <w:rFonts w:hint="eastAsia" w:ascii="仿宋_GB2312" w:hAnsi="宋体" w:eastAsia="仿宋_GB2312"/>
          <w:sz w:val="32"/>
          <w:szCs w:val="32"/>
        </w:rPr>
        <w:t>前完成报名。</w:t>
      </w:r>
    </w:p>
    <w:p w14:paraId="65C8F5DF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）关注公众号：南京航空航天大学民航学院，会有关于比赛信息推送，并有二维码和原文链接进行报名。</w:t>
      </w:r>
    </w:p>
    <w:p w14:paraId="130B1FEF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3）下载附件三，</w:t>
      </w:r>
      <w:r>
        <w:rPr>
          <w:rFonts w:ascii="仿宋_GB2312" w:hAnsi="宋体" w:eastAsia="仿宋_GB2312"/>
          <w:sz w:val="32"/>
          <w:szCs w:val="32"/>
        </w:rPr>
        <w:t>QQ</w:t>
      </w:r>
      <w:r>
        <w:rPr>
          <w:rFonts w:hint="eastAsia" w:ascii="仿宋_GB2312" w:hAnsi="宋体" w:eastAsia="仿宋_GB2312"/>
          <w:sz w:val="32"/>
          <w:szCs w:val="32"/>
        </w:rPr>
        <w:t>或者微信扫码进行报名。</w:t>
      </w:r>
    </w:p>
    <w:p w14:paraId="698D6252">
      <w:pPr>
        <w:spacing w:line="58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四、竞赛日程安排</w:t>
      </w:r>
    </w:p>
    <w:p w14:paraId="7001DCB9">
      <w:pPr>
        <w:spacing w:line="58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）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准备阶段：</w:t>
      </w:r>
      <w:r>
        <w:rPr>
          <w:rFonts w:ascii="仿宋_GB2312" w:hAnsi="宋体" w:eastAsia="仿宋_GB2312"/>
          <w:sz w:val="32"/>
          <w:szCs w:val="32"/>
        </w:rPr>
        <w:t>202</w:t>
      </w:r>
      <w:r>
        <w:rPr>
          <w:rFonts w:hint="eastAsia" w:ascii="仿宋_GB2312" w:hAnsi="宋体" w:eastAsia="仿宋_GB2312"/>
          <w:sz w:val="32"/>
          <w:szCs w:val="32"/>
        </w:rPr>
        <w:t>6年5月上旬——5月22日</w:t>
      </w:r>
    </w:p>
    <w:p w14:paraId="127D857E">
      <w:pPr>
        <w:spacing w:line="58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进行比赛报名工作，参赛人员统计；</w:t>
      </w:r>
    </w:p>
    <w:p w14:paraId="7476F5FB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进行大赛宣讲会，</w:t>
      </w:r>
      <w:r>
        <w:rPr>
          <w:rFonts w:hint="eastAsia" w:ascii="仿宋_GB2312" w:eastAsia="仿宋_GB2312"/>
          <w:sz w:val="32"/>
          <w:szCs w:val="32"/>
        </w:rPr>
        <w:t>届时会指导老师对赛题分布，比赛方式和要求进行讲解。</w:t>
      </w:r>
      <w:r>
        <w:rPr>
          <w:rFonts w:hint="eastAsia" w:ascii="仿宋_GB2312" w:hAnsi="宋体" w:eastAsia="仿宋_GB2312"/>
          <w:sz w:val="32"/>
          <w:szCs w:val="32"/>
        </w:rPr>
        <w:t>宣讲会暂定于5月22日</w:t>
      </w:r>
      <w:r>
        <w:rPr>
          <w:rFonts w:ascii="仿宋_GB2312" w:hAnsi="宋体" w:eastAsia="仿宋_GB2312"/>
          <w:sz w:val="32"/>
          <w:szCs w:val="32"/>
        </w:rPr>
        <w:t>左右</w:t>
      </w:r>
      <w:r>
        <w:rPr>
          <w:rFonts w:hint="eastAsia" w:ascii="仿宋_GB2312" w:hAnsi="宋体" w:eastAsia="仿宋_GB2312"/>
          <w:sz w:val="32"/>
          <w:szCs w:val="32"/>
        </w:rPr>
        <w:t>（具体时间</w:t>
      </w:r>
      <w:r>
        <w:rPr>
          <w:rFonts w:ascii="仿宋_GB2312" w:hAnsi="宋体" w:eastAsia="仿宋_GB2312"/>
          <w:sz w:val="32"/>
          <w:szCs w:val="32"/>
        </w:rPr>
        <w:t>QQ</w:t>
      </w:r>
      <w:r>
        <w:rPr>
          <w:rFonts w:hint="eastAsia" w:ascii="仿宋_GB2312" w:hAnsi="宋体" w:eastAsia="仿宋_GB2312"/>
          <w:sz w:val="32"/>
          <w:szCs w:val="32"/>
        </w:rPr>
        <w:t>群通知）。</w:t>
      </w:r>
    </w:p>
    <w:p w14:paraId="7BBB856E">
      <w:pPr>
        <w:spacing w:line="58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）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比赛时间：</w:t>
      </w:r>
      <w:r>
        <w:rPr>
          <w:rFonts w:ascii="仿宋_GB2312" w:hAnsi="宋体" w:eastAsia="仿宋_GB2312"/>
          <w:sz w:val="32"/>
          <w:szCs w:val="32"/>
        </w:rPr>
        <w:t>202</w:t>
      </w:r>
      <w:r>
        <w:rPr>
          <w:rFonts w:hint="eastAsia" w:ascii="仿宋_GB2312" w:hAnsi="宋体" w:eastAsia="仿宋_GB2312"/>
          <w:sz w:val="32"/>
          <w:szCs w:val="32"/>
        </w:rPr>
        <w:t>6年5月29日</w:t>
      </w:r>
    </w:p>
    <w:p w14:paraId="63FAB46F">
      <w:pPr>
        <w:spacing w:line="58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进行现场比赛；</w:t>
      </w:r>
    </w:p>
    <w:p w14:paraId="6A915547">
      <w:pPr>
        <w:spacing w:line="58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（注：所有具体赛程时间以</w:t>
      </w:r>
      <w:r>
        <w:rPr>
          <w:rFonts w:ascii="仿宋_GB2312" w:hAnsi="宋体" w:eastAsia="仿宋_GB2312"/>
          <w:sz w:val="32"/>
          <w:szCs w:val="32"/>
        </w:rPr>
        <w:t>qq</w:t>
      </w:r>
      <w:r>
        <w:rPr>
          <w:rFonts w:hint="eastAsia" w:ascii="仿宋_GB2312" w:hAnsi="宋体" w:eastAsia="仿宋_GB2312"/>
          <w:sz w:val="32"/>
          <w:szCs w:val="32"/>
        </w:rPr>
        <w:t>群内通知为准）</w:t>
      </w:r>
    </w:p>
    <w:p w14:paraId="64818106">
      <w:pPr>
        <w:spacing w:line="580" w:lineRule="exac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五、奖项设置</w:t>
      </w:r>
    </w:p>
    <w:p w14:paraId="3F634FE2">
      <w:pPr>
        <w:spacing w:line="580" w:lineRule="exact"/>
        <w:ind w:firstLine="643" w:firstLineChars="20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ascii="仿宋_GB2312" w:hAnsi="宋体" w:eastAsia="仿宋_GB2312"/>
          <w:b/>
          <w:sz w:val="32"/>
          <w:szCs w:val="32"/>
        </w:rPr>
        <w:t>1</w:t>
      </w:r>
      <w:r>
        <w:rPr>
          <w:rFonts w:hint="eastAsia" w:ascii="仿宋_GB2312" w:hAnsi="宋体" w:eastAsia="仿宋_GB2312"/>
          <w:b/>
          <w:sz w:val="32"/>
          <w:szCs w:val="32"/>
        </w:rPr>
        <w:t>、专业组</w:t>
      </w:r>
    </w:p>
    <w:p w14:paraId="5FFC71D5">
      <w:pPr>
        <w:spacing w:line="580" w:lineRule="exact"/>
        <w:ind w:firstLine="643" w:firstLineChars="20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将军路校区、天目湖校区分别初步拟定为</w:t>
      </w:r>
    </w:p>
    <w:p w14:paraId="72A7E552">
      <w:pPr>
        <w:spacing w:line="58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特等奖</w:t>
      </w:r>
      <w:r>
        <w:rPr>
          <w:rFonts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项，一等奖4项，二等奖</w:t>
      </w:r>
      <w:r>
        <w:rPr>
          <w:rFonts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0项，三等奖</w:t>
      </w:r>
      <w:r>
        <w:rPr>
          <w:rFonts w:ascii="仿宋_GB2312" w:hAnsi="宋体" w:eastAsia="仿宋_GB2312"/>
          <w:sz w:val="32"/>
          <w:szCs w:val="32"/>
        </w:rPr>
        <w:t>14</w:t>
      </w:r>
      <w:r>
        <w:rPr>
          <w:rFonts w:hint="eastAsia" w:ascii="仿宋_GB2312" w:hAnsi="宋体" w:eastAsia="仿宋_GB2312"/>
          <w:sz w:val="32"/>
          <w:szCs w:val="32"/>
        </w:rPr>
        <w:t>项。</w:t>
      </w:r>
    </w:p>
    <w:p w14:paraId="2E157F0A">
      <w:pPr>
        <w:spacing w:line="580" w:lineRule="exact"/>
        <w:ind w:firstLine="643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b/>
          <w:sz w:val="32"/>
          <w:szCs w:val="32"/>
        </w:rPr>
        <w:t>2</w:t>
      </w:r>
      <w:r>
        <w:rPr>
          <w:rFonts w:hint="eastAsia" w:ascii="仿宋_GB2312" w:hAnsi="宋体" w:eastAsia="仿宋_GB2312"/>
          <w:b/>
          <w:sz w:val="32"/>
          <w:szCs w:val="32"/>
        </w:rPr>
        <w:t>、非专业组</w:t>
      </w:r>
    </w:p>
    <w:p w14:paraId="09B76D0A">
      <w:pPr>
        <w:spacing w:line="580" w:lineRule="exact"/>
        <w:ind w:firstLine="643" w:firstLineChars="20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将军路校区、天目湖校区分别初步拟定为</w:t>
      </w:r>
    </w:p>
    <w:p w14:paraId="12F57600">
      <w:pPr>
        <w:spacing w:line="58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特等奖2项，一等奖4项，二等奖10项，三等奖14项。</w:t>
      </w:r>
    </w:p>
    <w:p w14:paraId="77031D08">
      <w:pPr>
        <w:spacing w:line="58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获奖学生将发放奖状证书。</w:t>
      </w:r>
    </w:p>
    <w:p w14:paraId="6C686766">
      <w:pPr>
        <w:spacing w:line="58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具体获奖数，将视参赛人数按比例调整。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7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1MjM2tzQ3MTEyMLVU0lEKTi0uzszPAykwrAUAkfEVdCwAAAA="/>
    <w:docVar w:name="commondata" w:val="eyJoZGlkIjoiN2U0MWNlZjRlNzFmODI2MTgyMzFhYWFhMjUzYzBlZTkifQ=="/>
  </w:docVars>
  <w:rsids>
    <w:rsidRoot w:val="0046493C"/>
    <w:rsid w:val="00042BBD"/>
    <w:rsid w:val="00051CE1"/>
    <w:rsid w:val="00064F08"/>
    <w:rsid w:val="00073341"/>
    <w:rsid w:val="00076015"/>
    <w:rsid w:val="000A45DB"/>
    <w:rsid w:val="000B23DE"/>
    <w:rsid w:val="000B6894"/>
    <w:rsid w:val="000E439E"/>
    <w:rsid w:val="00110BCE"/>
    <w:rsid w:val="00112A92"/>
    <w:rsid w:val="0012426C"/>
    <w:rsid w:val="00170C47"/>
    <w:rsid w:val="00213C17"/>
    <w:rsid w:val="00221686"/>
    <w:rsid w:val="00252B18"/>
    <w:rsid w:val="00283F26"/>
    <w:rsid w:val="00285355"/>
    <w:rsid w:val="002969A2"/>
    <w:rsid w:val="0029786F"/>
    <w:rsid w:val="002B6421"/>
    <w:rsid w:val="002D22CE"/>
    <w:rsid w:val="002E25CE"/>
    <w:rsid w:val="00300F32"/>
    <w:rsid w:val="00306ACD"/>
    <w:rsid w:val="00317164"/>
    <w:rsid w:val="003B0BF5"/>
    <w:rsid w:val="003B1CC8"/>
    <w:rsid w:val="003C28BC"/>
    <w:rsid w:val="003E5E76"/>
    <w:rsid w:val="00401ED5"/>
    <w:rsid w:val="00410353"/>
    <w:rsid w:val="00411115"/>
    <w:rsid w:val="00430445"/>
    <w:rsid w:val="0046493C"/>
    <w:rsid w:val="00480D62"/>
    <w:rsid w:val="00541F74"/>
    <w:rsid w:val="00554406"/>
    <w:rsid w:val="005817E8"/>
    <w:rsid w:val="005B528C"/>
    <w:rsid w:val="005E4BBC"/>
    <w:rsid w:val="005E68C3"/>
    <w:rsid w:val="005F513E"/>
    <w:rsid w:val="006007E3"/>
    <w:rsid w:val="006120B6"/>
    <w:rsid w:val="00691E86"/>
    <w:rsid w:val="00697A2D"/>
    <w:rsid w:val="006A36C0"/>
    <w:rsid w:val="006B3800"/>
    <w:rsid w:val="006B5696"/>
    <w:rsid w:val="006E7092"/>
    <w:rsid w:val="007361B1"/>
    <w:rsid w:val="00744FB3"/>
    <w:rsid w:val="007669EF"/>
    <w:rsid w:val="007A524E"/>
    <w:rsid w:val="007B5424"/>
    <w:rsid w:val="007E6C88"/>
    <w:rsid w:val="00875006"/>
    <w:rsid w:val="00884198"/>
    <w:rsid w:val="008A2E8F"/>
    <w:rsid w:val="008B6A40"/>
    <w:rsid w:val="008C1BA3"/>
    <w:rsid w:val="00910489"/>
    <w:rsid w:val="00951470"/>
    <w:rsid w:val="00994E2F"/>
    <w:rsid w:val="0099558E"/>
    <w:rsid w:val="009A7C6D"/>
    <w:rsid w:val="009B125C"/>
    <w:rsid w:val="009B3A8B"/>
    <w:rsid w:val="009C0A47"/>
    <w:rsid w:val="009F73F4"/>
    <w:rsid w:val="00A12E76"/>
    <w:rsid w:val="00A15454"/>
    <w:rsid w:val="00A24CF3"/>
    <w:rsid w:val="00A262D9"/>
    <w:rsid w:val="00A57427"/>
    <w:rsid w:val="00A91430"/>
    <w:rsid w:val="00AA6DDF"/>
    <w:rsid w:val="00AB3DFC"/>
    <w:rsid w:val="00AB5AF4"/>
    <w:rsid w:val="00AC6639"/>
    <w:rsid w:val="00AD27F2"/>
    <w:rsid w:val="00B225A7"/>
    <w:rsid w:val="00B2777F"/>
    <w:rsid w:val="00B54660"/>
    <w:rsid w:val="00B74DDF"/>
    <w:rsid w:val="00BE2297"/>
    <w:rsid w:val="00BF03FC"/>
    <w:rsid w:val="00C07A4C"/>
    <w:rsid w:val="00C26323"/>
    <w:rsid w:val="00C57910"/>
    <w:rsid w:val="00C720A5"/>
    <w:rsid w:val="00C85F7D"/>
    <w:rsid w:val="00C87D0E"/>
    <w:rsid w:val="00C91B40"/>
    <w:rsid w:val="00CE1105"/>
    <w:rsid w:val="00D0440A"/>
    <w:rsid w:val="00D373F2"/>
    <w:rsid w:val="00D44771"/>
    <w:rsid w:val="00D90358"/>
    <w:rsid w:val="00DB0DF2"/>
    <w:rsid w:val="00DE6AD8"/>
    <w:rsid w:val="00E174AF"/>
    <w:rsid w:val="00E23553"/>
    <w:rsid w:val="00E5361F"/>
    <w:rsid w:val="00E67ED7"/>
    <w:rsid w:val="00E83D24"/>
    <w:rsid w:val="00E85D13"/>
    <w:rsid w:val="00E90CF9"/>
    <w:rsid w:val="00EB68F3"/>
    <w:rsid w:val="00EE38F9"/>
    <w:rsid w:val="00F13C10"/>
    <w:rsid w:val="00F90020"/>
    <w:rsid w:val="00FC4CD2"/>
    <w:rsid w:val="06960012"/>
    <w:rsid w:val="12502816"/>
    <w:rsid w:val="13891E2F"/>
    <w:rsid w:val="1EB20602"/>
    <w:rsid w:val="21B03417"/>
    <w:rsid w:val="37D451B6"/>
    <w:rsid w:val="3B324D1A"/>
    <w:rsid w:val="51D278D2"/>
    <w:rsid w:val="521375DA"/>
    <w:rsid w:val="57030097"/>
    <w:rsid w:val="5E8A53A0"/>
    <w:rsid w:val="657176E3"/>
    <w:rsid w:val="65B87193"/>
    <w:rsid w:val="66AF7D11"/>
    <w:rsid w:val="68351C1F"/>
    <w:rsid w:val="68F14888"/>
    <w:rsid w:val="6ADA6896"/>
    <w:rsid w:val="71C02C6C"/>
    <w:rsid w:val="72123665"/>
    <w:rsid w:val="73A13AD5"/>
    <w:rsid w:val="77997A17"/>
    <w:rsid w:val="7E2F112F"/>
    <w:rsid w:val="7E38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3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locked/>
    <w:uiPriority w:val="99"/>
    <w:rPr>
      <w:rFonts w:ascii="Calibri" w:hAnsi="Calibri" w:eastAsia="宋体"/>
      <w:kern w:val="2"/>
      <w:sz w:val="18"/>
    </w:rPr>
  </w:style>
  <w:style w:type="character" w:customStyle="1" w:styleId="7">
    <w:name w:val="页眉 字符"/>
    <w:link w:val="3"/>
    <w:qFormat/>
    <w:locked/>
    <w:uiPriority w:val="99"/>
    <w:rPr>
      <w:rFonts w:ascii="Calibri" w:hAnsi="Calibri" w:eastAsia="宋体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675</Words>
  <Characters>713</Characters>
  <Lines>5</Lines>
  <Paragraphs>1</Paragraphs>
  <TotalTime>6</TotalTime>
  <ScaleCrop>false</ScaleCrop>
  <LinksUpToDate>false</LinksUpToDate>
  <CharactersWithSpaces>713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2026-05-06T07:34:00Z</dcterms:created>
  <dc:creator>铭</dc:creator>
  <cp:lastModifiedBy>起风了</cp:lastModifiedBy>
  <dcterms:modified xsi:type="dcterms:W3CDTF">2026-05-06T12:19:13Z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E1884BC19D014842913A1B58C40C8D25_13</vt:lpwstr>
  </property>
  <property fmtid="{D5CDD505-2E9C-101B-9397-08002B2CF9AE}" pid="4" name="KSOTemplateDocerSaveRecord">
    <vt:lpwstr>eyJoZGlkIjoiYjQyMmUxOWRiZmM4MWFhNTg3ODg2YmZhMzc4MDcyODEiLCJ1c2VySWQiOiI0MzEwNDI1MjgifQ==</vt:lpwstr>
  </property>
</Properties>
</file>