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57"/>
        </w:tabs>
        <w:rPr>
          <w:rFonts w:ascii="仿宋_GB2312" w:hAnsi="宋体" w:eastAsia="仿宋_GB2312"/>
          <w:sz w:val="32"/>
          <w:szCs w:val="32"/>
        </w:rPr>
      </w:pPr>
      <w:r>
        <w:rPr>
          <w:rFonts w:hint="eastAsia" w:ascii="仿宋_GB2312" w:hAnsi="宋体" w:eastAsia="仿宋_GB2312"/>
          <w:sz w:val="32"/>
          <w:szCs w:val="32"/>
        </w:rPr>
        <w:t>附件</w:t>
      </w:r>
      <w:r>
        <w:rPr>
          <w:rFonts w:ascii="仿宋_GB2312" w:hAnsi="宋体" w:eastAsia="仿宋_GB2312"/>
          <w:sz w:val="32"/>
          <w:szCs w:val="32"/>
        </w:rPr>
        <w:t>3</w:t>
      </w:r>
      <w:r>
        <w:rPr>
          <w:rFonts w:hint="eastAsia" w:ascii="仿宋_GB2312" w:hAnsi="宋体" w:eastAsia="仿宋_GB2312"/>
          <w:sz w:val="32"/>
          <w:szCs w:val="32"/>
        </w:rPr>
        <w:t>：</w:t>
      </w:r>
    </w:p>
    <w:p>
      <w:pPr>
        <w:jc w:val="center"/>
        <w:rPr>
          <w:rFonts w:ascii="黑体" w:hAnsi="宋体" w:eastAsia="黑体"/>
          <w:b/>
          <w:sz w:val="48"/>
        </w:rPr>
      </w:pPr>
    </w:p>
    <w:p>
      <w:pPr>
        <w:jc w:val="center"/>
        <w:rPr>
          <w:rFonts w:ascii="仿宋_GB2312" w:hAnsi="宋体" w:eastAsia="黑体"/>
          <w:b/>
          <w:sz w:val="44"/>
        </w:rPr>
      </w:pPr>
    </w:p>
    <w:p>
      <w:pPr>
        <w:jc w:val="center"/>
        <w:rPr>
          <w:rFonts w:ascii="黑体" w:hAnsi="宋体" w:eastAsia="黑体"/>
          <w:b/>
          <w:sz w:val="52"/>
          <w:szCs w:val="52"/>
        </w:rPr>
      </w:pPr>
      <w:r>
        <w:rPr>
          <w:rFonts w:hint="eastAsia" w:ascii="黑体" w:hAnsi="宋体" w:eastAsia="黑体"/>
          <w:b/>
          <w:sz w:val="52"/>
          <w:szCs w:val="52"/>
        </w:rPr>
        <w:t>南京航空航天大学一流本科专业</w:t>
      </w:r>
    </w:p>
    <w:p>
      <w:pPr>
        <w:jc w:val="center"/>
        <w:rPr>
          <w:rFonts w:ascii="仿宋_GB2312" w:hAnsi="宋体" w:eastAsia="黑体"/>
          <w:b/>
          <w:sz w:val="44"/>
        </w:rPr>
      </w:pPr>
    </w:p>
    <w:p>
      <w:pPr>
        <w:jc w:val="center"/>
        <w:rPr>
          <w:rFonts w:ascii="方正小标宋简体" w:hAnsi="宋体" w:eastAsia="方正小标宋简体"/>
          <w:sz w:val="72"/>
        </w:rPr>
      </w:pPr>
      <w:r>
        <w:rPr>
          <w:rFonts w:hint="eastAsia" w:ascii="方正小标宋简体" w:hAnsi="宋体" w:eastAsia="方正小标宋简体"/>
          <w:sz w:val="72"/>
        </w:rPr>
        <w:t>建设申报书</w:t>
      </w:r>
    </w:p>
    <w:p>
      <w:pPr>
        <w:jc w:val="center"/>
        <w:rPr>
          <w:rFonts w:ascii="隶书" w:hAnsi="宋体" w:eastAsia="仿宋_GB2312"/>
          <w:bCs/>
          <w:sz w:val="28"/>
        </w:rPr>
      </w:pPr>
    </w:p>
    <w:p>
      <w:pPr>
        <w:rPr>
          <w:sz w:val="28"/>
        </w:rPr>
      </w:pPr>
    </w:p>
    <w:p>
      <w:pPr>
        <w:rPr>
          <w:sz w:val="28"/>
        </w:rPr>
      </w:pPr>
    </w:p>
    <w:p>
      <w:pPr>
        <w:rPr>
          <w:sz w:val="28"/>
        </w:rPr>
      </w:pPr>
    </w:p>
    <w:p>
      <w:pPr>
        <w:ind w:firstLine="1680" w:firstLineChars="600"/>
        <w:rPr>
          <w:rFonts w:ascii="楷体" w:hAnsi="楷体" w:eastAsia="楷体"/>
          <w:spacing w:val="82"/>
          <w:sz w:val="28"/>
        </w:rPr>
      </w:pPr>
      <w:r>
        <w:rPr>
          <w:rFonts w:hint="eastAsia" w:ascii="楷体" w:hAnsi="楷体" w:eastAsia="楷体"/>
          <w:sz w:val="28"/>
        </w:rPr>
        <w:t>专</w:t>
      </w:r>
      <w:r>
        <w:rPr>
          <w:rFonts w:ascii="楷体" w:hAnsi="楷体" w:eastAsia="楷体"/>
          <w:sz w:val="28"/>
        </w:rPr>
        <w:t xml:space="preserve"> </w:t>
      </w:r>
      <w:r>
        <w:rPr>
          <w:rFonts w:hint="eastAsia" w:ascii="楷体" w:hAnsi="楷体" w:eastAsia="楷体"/>
          <w:sz w:val="28"/>
        </w:rPr>
        <w:t>业</w:t>
      </w:r>
      <w:r>
        <w:rPr>
          <w:rFonts w:ascii="楷体" w:hAnsi="楷体" w:eastAsia="楷体"/>
          <w:sz w:val="28"/>
        </w:rPr>
        <w:t xml:space="preserve"> </w:t>
      </w:r>
      <w:r>
        <w:rPr>
          <w:rFonts w:hint="eastAsia" w:ascii="楷体" w:hAnsi="楷体" w:eastAsia="楷体"/>
          <w:sz w:val="28"/>
        </w:rPr>
        <w:t>名</w:t>
      </w:r>
      <w:r>
        <w:rPr>
          <w:rFonts w:ascii="楷体" w:hAnsi="楷体" w:eastAsia="楷体"/>
          <w:sz w:val="28"/>
        </w:rPr>
        <w:t xml:space="preserve"> </w:t>
      </w:r>
      <w:r>
        <w:rPr>
          <w:rFonts w:hint="eastAsia" w:ascii="楷体" w:hAnsi="楷体" w:eastAsia="楷体"/>
          <w:sz w:val="28"/>
        </w:rPr>
        <w:t>称</w:t>
      </w:r>
      <w:r>
        <w:rPr>
          <w:rFonts w:hint="eastAsia" w:ascii="楷体" w:hAnsi="楷体" w:eastAsia="楷体"/>
          <w:sz w:val="28"/>
          <w:u w:val="single"/>
        </w:rPr>
        <w:t xml:space="preserve">                        </w:t>
      </w:r>
    </w:p>
    <w:p>
      <w:pPr>
        <w:ind w:firstLine="1680" w:firstLineChars="600"/>
        <w:rPr>
          <w:rFonts w:ascii="楷体" w:hAnsi="楷体" w:eastAsia="楷体"/>
          <w:sz w:val="28"/>
          <w:u w:val="single"/>
        </w:rPr>
      </w:pPr>
      <w:r>
        <w:rPr>
          <w:rFonts w:hint="eastAsia" w:ascii="楷体" w:hAnsi="楷体" w:eastAsia="楷体"/>
          <w:sz w:val="28"/>
        </w:rPr>
        <w:t>专 业 代 码</w:t>
      </w:r>
      <w:r>
        <w:rPr>
          <w:rFonts w:hint="eastAsia" w:ascii="楷体" w:hAnsi="楷体" w:eastAsia="楷体"/>
          <w:sz w:val="28"/>
          <w:u w:val="single"/>
        </w:rPr>
        <w:t xml:space="preserve">                        </w:t>
      </w:r>
    </w:p>
    <w:p>
      <w:pPr>
        <w:ind w:firstLine="1680" w:firstLineChars="600"/>
        <w:rPr>
          <w:rFonts w:ascii="楷体" w:hAnsi="楷体" w:eastAsia="楷体"/>
          <w:sz w:val="28"/>
        </w:rPr>
      </w:pPr>
      <w:r>
        <w:rPr>
          <w:rFonts w:hint="eastAsia" w:ascii="楷体" w:hAnsi="楷体" w:eastAsia="楷体"/>
          <w:sz w:val="28"/>
        </w:rPr>
        <w:t>省高校品牌专业建设工程一期项目</w:t>
      </w:r>
      <w:r>
        <w:rPr>
          <w:rFonts w:hint="eastAsia" w:ascii="楷体" w:hAnsi="楷体" w:eastAsia="楷体"/>
          <w:sz w:val="28"/>
          <w:szCs w:val="28"/>
        </w:rPr>
        <w:t>□</w:t>
      </w:r>
      <w:r>
        <w:rPr>
          <w:rFonts w:hint="eastAsia" w:ascii="楷体" w:hAnsi="楷体" w:eastAsia="楷体"/>
          <w:sz w:val="28"/>
          <w:szCs w:val="28"/>
          <w:u w:val="single"/>
        </w:rPr>
        <w:t>是</w:t>
      </w:r>
      <w:r>
        <w:rPr>
          <w:rFonts w:hint="eastAsia" w:ascii="楷体" w:hAnsi="楷体" w:eastAsia="楷体"/>
          <w:sz w:val="28"/>
          <w:szCs w:val="28"/>
        </w:rPr>
        <w:t xml:space="preserve">  □</w:t>
      </w:r>
      <w:r>
        <w:rPr>
          <w:rFonts w:hint="eastAsia" w:ascii="楷体" w:hAnsi="楷体" w:eastAsia="楷体"/>
          <w:sz w:val="28"/>
          <w:szCs w:val="28"/>
          <w:u w:val="single"/>
        </w:rPr>
        <w:t>否</w:t>
      </w: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rPr>
          <w:rFonts w:ascii="黑体" w:hAnsi="黑体" w:eastAsia="黑体"/>
          <w:sz w:val="28"/>
        </w:rPr>
      </w:pPr>
    </w:p>
    <w:p>
      <w:pPr>
        <w:jc w:val="center"/>
        <w:rPr>
          <w:rFonts w:ascii="宋体" w:hAnsi="宋体" w:eastAsia="楷体_GB2312"/>
          <w:b/>
          <w:sz w:val="32"/>
        </w:rPr>
      </w:pPr>
      <w:r>
        <w:rPr>
          <w:rFonts w:hint="eastAsia" w:ascii="宋体" w:hAnsi="宋体" w:eastAsia="楷体_GB2312"/>
          <w:b/>
          <w:sz w:val="32"/>
        </w:rPr>
        <w:t>教务处制</w:t>
      </w:r>
    </w:p>
    <w:p>
      <w:pPr>
        <w:jc w:val="center"/>
        <w:rPr>
          <w:rFonts w:ascii="宋体" w:hAnsi="宋体" w:eastAsia="楷体_GB2312"/>
          <w:b/>
          <w:sz w:val="32"/>
        </w:rPr>
      </w:pPr>
      <w:r>
        <w:rPr>
          <w:rFonts w:hint="eastAsia" w:ascii="宋体" w:hAnsi="宋体" w:eastAsia="楷体_GB2312"/>
          <w:b/>
          <w:sz w:val="32"/>
        </w:rPr>
        <w:t>2019年</w:t>
      </w:r>
      <w:r>
        <w:rPr>
          <w:rFonts w:ascii="宋体" w:hAnsi="宋体" w:eastAsia="楷体_GB2312"/>
          <w:b/>
          <w:sz w:val="32"/>
        </w:rPr>
        <w:t>5</w:t>
      </w:r>
      <w:r>
        <w:rPr>
          <w:rFonts w:hint="eastAsia" w:ascii="宋体" w:hAnsi="宋体" w:eastAsia="楷体_GB2312"/>
          <w:b/>
          <w:sz w:val="32"/>
        </w:rPr>
        <w:t>月</w:t>
      </w:r>
    </w:p>
    <w:p>
      <w:pPr>
        <w:rPr>
          <w:b/>
          <w:bCs/>
          <w:sz w:val="28"/>
        </w:rPr>
      </w:pPr>
    </w:p>
    <w:p>
      <w:pPr>
        <w:rPr>
          <w:b/>
          <w:bCs/>
          <w:sz w:val="28"/>
        </w:rPr>
      </w:pPr>
    </w:p>
    <w:p>
      <w:pPr>
        <w:spacing w:line="460" w:lineRule="exact"/>
        <w:jc w:val="center"/>
        <w:rPr>
          <w:rFonts w:ascii="宋体" w:hAnsi="宋体"/>
          <w:b/>
          <w:bCs/>
          <w:color w:val="000000"/>
          <w:sz w:val="44"/>
        </w:rPr>
      </w:pPr>
      <w:r>
        <w:rPr>
          <w:rFonts w:hint="eastAsia" w:ascii="宋体" w:hAnsi="宋体"/>
          <w:b/>
          <w:bCs/>
          <w:color w:val="000000"/>
          <w:sz w:val="44"/>
        </w:rPr>
        <w:t>填</w:t>
      </w:r>
      <w:r>
        <w:rPr>
          <w:rFonts w:ascii="宋体" w:hAnsi="宋体"/>
          <w:b/>
          <w:bCs/>
          <w:color w:val="000000"/>
          <w:sz w:val="44"/>
        </w:rPr>
        <w:t xml:space="preserve"> 写 说 明</w:t>
      </w:r>
    </w:p>
    <w:p>
      <w:pPr>
        <w:spacing w:line="460" w:lineRule="exact"/>
        <w:rPr>
          <w:rFonts w:ascii="宋体" w:hAnsi="宋体"/>
          <w:color w:val="000000"/>
          <w:sz w:val="30"/>
        </w:rPr>
      </w:pPr>
    </w:p>
    <w:p>
      <w:pPr>
        <w:spacing w:line="460" w:lineRule="exact"/>
        <w:rPr>
          <w:rFonts w:ascii="宋体" w:hAnsi="宋体"/>
          <w:color w:val="000000"/>
          <w:sz w:val="30"/>
        </w:rPr>
      </w:pPr>
    </w:p>
    <w:p>
      <w:pPr>
        <w:pStyle w:val="2"/>
        <w:spacing w:before="0" w:beforeAutospacing="0" w:after="0" w:afterAutospacing="0" w:line="620" w:lineRule="exact"/>
        <w:ind w:left="450" w:hanging="450" w:hangingChars="150"/>
        <w:rPr>
          <w:rFonts w:ascii="仿宋_GB2312" w:hAnsi="宋体" w:eastAsia="仿宋_GB2312"/>
          <w:color w:val="000000"/>
          <w:sz w:val="30"/>
        </w:rPr>
      </w:pPr>
      <w:r>
        <w:rPr>
          <w:rFonts w:hint="eastAsia" w:ascii="仿宋_GB2312" w:hAnsi="宋体" w:eastAsia="仿宋_GB2312"/>
          <w:color w:val="000000"/>
          <w:sz w:val="30"/>
        </w:rPr>
        <w:t>1. 申报专业的现状与基础要实事求是，真实可靠。文字表达要明确、简洁。</w:t>
      </w:r>
      <w:r>
        <w:rPr>
          <w:rFonts w:hint="eastAsia" w:ascii="仿宋_GB2312" w:hAnsi="宋体" w:eastAsia="仿宋_GB2312"/>
          <w:sz w:val="30"/>
        </w:rPr>
        <w:t>所在学校应严格审核，对所填内容的真实性负责。</w:t>
      </w:r>
    </w:p>
    <w:p>
      <w:pPr>
        <w:pStyle w:val="2"/>
        <w:spacing w:before="0" w:beforeAutospacing="0" w:after="0" w:afterAutospacing="0" w:line="620" w:lineRule="exact"/>
        <w:ind w:left="450" w:hanging="450" w:hangingChars="150"/>
        <w:rPr>
          <w:rFonts w:ascii="仿宋_GB2312" w:hAnsi="宋体" w:eastAsia="仿宋_GB2312"/>
          <w:color w:val="000000"/>
          <w:sz w:val="30"/>
        </w:rPr>
      </w:pPr>
      <w:r>
        <w:rPr>
          <w:rFonts w:hint="eastAsia" w:ascii="仿宋_GB2312" w:hAnsi="宋体" w:eastAsia="仿宋_GB2312"/>
          <w:color w:val="000000"/>
          <w:sz w:val="30"/>
        </w:rPr>
        <w:t>2． “专业名称”“专业代码”请按</w:t>
      </w:r>
      <w:r>
        <w:rPr>
          <w:rFonts w:ascii="仿宋_GB2312" w:hAnsi="宋体" w:eastAsia="仿宋_GB2312"/>
          <w:color w:val="000000"/>
          <w:sz w:val="30"/>
        </w:rPr>
        <w:t>《普通高等学校本科专业目录(2012年)》中已公布的专业或经教育部审批</w:t>
      </w:r>
      <w:r>
        <w:rPr>
          <w:rFonts w:hint="eastAsia" w:ascii="仿宋_GB2312" w:hAnsi="宋体" w:eastAsia="仿宋_GB2312"/>
          <w:color w:val="000000"/>
          <w:sz w:val="30"/>
        </w:rPr>
        <w:t>（</w:t>
      </w:r>
      <w:r>
        <w:rPr>
          <w:rFonts w:ascii="仿宋_GB2312" w:hAnsi="宋体" w:eastAsia="仿宋_GB2312"/>
          <w:color w:val="000000"/>
          <w:sz w:val="30"/>
        </w:rPr>
        <w:t>备案</w:t>
      </w:r>
      <w:r>
        <w:rPr>
          <w:rFonts w:hint="eastAsia" w:ascii="仿宋_GB2312" w:hAnsi="宋体" w:eastAsia="仿宋_GB2312"/>
          <w:color w:val="000000"/>
          <w:sz w:val="30"/>
        </w:rPr>
        <w:t>）</w:t>
      </w:r>
      <w:r>
        <w:rPr>
          <w:rFonts w:ascii="仿宋_GB2312" w:hAnsi="宋体" w:eastAsia="仿宋_GB2312"/>
          <w:color w:val="000000"/>
          <w:sz w:val="30"/>
        </w:rPr>
        <w:t>的目录外专业</w:t>
      </w:r>
      <w:r>
        <w:rPr>
          <w:rFonts w:hint="eastAsia" w:ascii="仿宋_GB2312" w:hAnsi="宋体" w:eastAsia="仿宋_GB2312"/>
          <w:color w:val="000000"/>
          <w:sz w:val="30"/>
        </w:rPr>
        <w:t>填写</w:t>
      </w:r>
      <w:r>
        <w:rPr>
          <w:rFonts w:ascii="仿宋_GB2312" w:hAnsi="宋体" w:eastAsia="仿宋_GB2312"/>
          <w:color w:val="000000"/>
          <w:sz w:val="30"/>
        </w:rPr>
        <w:t>，不得为专业类、“专业（专业方向）”或其他形式</w:t>
      </w:r>
      <w:r>
        <w:rPr>
          <w:rFonts w:hint="eastAsia" w:ascii="仿宋_GB2312" w:hAnsi="宋体" w:eastAsia="仿宋_GB2312"/>
          <w:color w:val="000000"/>
          <w:sz w:val="30"/>
        </w:rPr>
        <w:t>。</w:t>
      </w:r>
    </w:p>
    <w:p>
      <w:pPr>
        <w:pStyle w:val="2"/>
        <w:spacing w:before="0" w:beforeAutospacing="0" w:after="0" w:afterAutospacing="0" w:line="620" w:lineRule="exact"/>
        <w:ind w:left="450" w:hanging="450" w:hangingChars="150"/>
        <w:rPr>
          <w:rFonts w:ascii="仿宋_GB2312" w:hAnsi="宋体" w:eastAsia="仿宋_GB2312"/>
          <w:color w:val="000000"/>
          <w:sz w:val="30"/>
        </w:rPr>
      </w:pPr>
      <w:r>
        <w:rPr>
          <w:rFonts w:hint="eastAsia" w:ascii="仿宋_GB2312" w:hAnsi="宋体" w:eastAsia="仿宋_GB2312"/>
          <w:color w:val="000000"/>
          <w:sz w:val="30"/>
        </w:rPr>
        <w:t>3．涉及的成果、荣誉、奖励、立项均指本专业人员所获得。</w:t>
      </w:r>
    </w:p>
    <w:p>
      <w:pPr>
        <w:pStyle w:val="2"/>
        <w:spacing w:before="0" w:beforeAutospacing="0" w:after="0" w:afterAutospacing="0" w:line="620" w:lineRule="exact"/>
        <w:ind w:left="450" w:hanging="450" w:hangingChars="150"/>
        <w:rPr>
          <w:rFonts w:ascii="仿宋_GB2312" w:hAnsi="宋体" w:eastAsia="仿宋_GB2312"/>
          <w:color w:val="000000"/>
          <w:sz w:val="30"/>
        </w:rPr>
      </w:pPr>
      <w:r>
        <w:rPr>
          <w:rFonts w:hint="eastAsia" w:ascii="仿宋_GB2312" w:hAnsi="宋体" w:eastAsia="仿宋_GB2312"/>
          <w:color w:val="000000"/>
          <w:sz w:val="30"/>
        </w:rPr>
        <w:t>4．文字部分请用小四或五号宋体，栏高不够的栏目可酌情增加栏高。用A4纸正反打印，单独装订，封面之上不需另加其它封面。</w:t>
      </w:r>
    </w:p>
    <w:p>
      <w:pPr>
        <w:pStyle w:val="2"/>
        <w:spacing w:line="460" w:lineRule="exact"/>
        <w:ind w:firstLine="840"/>
        <w:rPr>
          <w:rFonts w:ascii="宋体" w:hAnsi="宋体"/>
          <w:color w:val="000000"/>
          <w:sz w:val="28"/>
        </w:rPr>
      </w:pPr>
    </w:p>
    <w:p>
      <w:pPr>
        <w:pStyle w:val="2"/>
        <w:spacing w:line="460" w:lineRule="exact"/>
        <w:ind w:firstLine="840"/>
        <w:rPr>
          <w:rFonts w:ascii="宋体" w:hAnsi="宋体"/>
          <w:color w:val="000000"/>
          <w:sz w:val="28"/>
        </w:rPr>
      </w:pPr>
    </w:p>
    <w:p>
      <w:pPr>
        <w:pStyle w:val="2"/>
        <w:spacing w:line="460" w:lineRule="exact"/>
        <w:ind w:firstLine="840"/>
        <w:rPr>
          <w:rFonts w:ascii="宋体" w:hAnsi="宋体"/>
          <w:color w:val="000000"/>
          <w:sz w:val="28"/>
        </w:rPr>
      </w:pPr>
    </w:p>
    <w:p>
      <w:pPr>
        <w:pStyle w:val="2"/>
        <w:spacing w:line="460" w:lineRule="exact"/>
        <w:ind w:firstLine="840"/>
        <w:rPr>
          <w:rFonts w:ascii="宋体" w:hAnsi="宋体"/>
          <w:color w:val="000000"/>
          <w:sz w:val="28"/>
        </w:rPr>
      </w:pPr>
    </w:p>
    <w:p>
      <w:pPr>
        <w:pStyle w:val="6"/>
        <w:jc w:val="left"/>
        <w:rPr>
          <w:sz w:val="28"/>
          <w:szCs w:val="28"/>
        </w:rPr>
      </w:pPr>
      <w:r>
        <w:rPr>
          <w:sz w:val="28"/>
          <w:szCs w:val="28"/>
        </w:rPr>
        <w:br w:type="page"/>
      </w:r>
      <w:r>
        <w:rPr>
          <w:rFonts w:hint="eastAsia"/>
          <w:sz w:val="28"/>
          <w:szCs w:val="28"/>
        </w:rPr>
        <w:t>一、专业简况</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92"/>
        <w:gridCol w:w="200"/>
        <w:gridCol w:w="854"/>
        <w:gridCol w:w="717"/>
        <w:gridCol w:w="128"/>
        <w:gridCol w:w="709"/>
        <w:gridCol w:w="537"/>
        <w:gridCol w:w="453"/>
        <w:gridCol w:w="156"/>
        <w:gridCol w:w="675"/>
        <w:gridCol w:w="225"/>
        <w:gridCol w:w="82"/>
        <w:gridCol w:w="561"/>
        <w:gridCol w:w="256"/>
        <w:gridCol w:w="161"/>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1" w:type="dxa"/>
            <w:gridSpan w:val="3"/>
            <w:vAlign w:val="center"/>
          </w:tcPr>
          <w:p>
            <w:pPr>
              <w:spacing w:line="408" w:lineRule="auto"/>
              <w:jc w:val="center"/>
              <w:rPr>
                <w:rFonts w:ascii="仿宋_GB2312" w:eastAsia="仿宋_GB2312"/>
              </w:rPr>
            </w:pPr>
            <w:r>
              <w:rPr>
                <w:rFonts w:hint="eastAsia" w:ascii="仿宋_GB2312" w:eastAsia="仿宋_GB2312"/>
              </w:rPr>
              <w:t>专业名称</w:t>
            </w:r>
          </w:p>
        </w:tc>
        <w:tc>
          <w:tcPr>
            <w:tcW w:w="2408" w:type="dxa"/>
            <w:gridSpan w:val="4"/>
            <w:vAlign w:val="center"/>
          </w:tcPr>
          <w:p>
            <w:pPr>
              <w:spacing w:line="408" w:lineRule="auto"/>
              <w:jc w:val="center"/>
              <w:rPr>
                <w:rFonts w:ascii="仿宋_GB2312" w:eastAsia="仿宋_GB2312"/>
              </w:rPr>
            </w:pPr>
          </w:p>
        </w:tc>
        <w:tc>
          <w:tcPr>
            <w:tcW w:w="2128" w:type="dxa"/>
            <w:gridSpan w:val="6"/>
            <w:vAlign w:val="center"/>
          </w:tcPr>
          <w:p>
            <w:pPr>
              <w:spacing w:line="408" w:lineRule="auto"/>
              <w:jc w:val="center"/>
              <w:rPr>
                <w:rFonts w:ascii="仿宋_GB2312" w:eastAsia="仿宋_GB2312"/>
              </w:rPr>
            </w:pPr>
            <w:r>
              <w:rPr>
                <w:rFonts w:hint="eastAsia" w:ascii="仿宋_GB2312" w:eastAsia="仿宋_GB2312"/>
              </w:rPr>
              <w:t>修业年限</w:t>
            </w:r>
          </w:p>
        </w:tc>
        <w:tc>
          <w:tcPr>
            <w:tcW w:w="2261" w:type="dxa"/>
            <w:gridSpan w:val="4"/>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1" w:type="dxa"/>
            <w:gridSpan w:val="3"/>
            <w:vAlign w:val="center"/>
          </w:tcPr>
          <w:p>
            <w:pPr>
              <w:spacing w:line="408" w:lineRule="auto"/>
              <w:jc w:val="center"/>
              <w:rPr>
                <w:rFonts w:ascii="仿宋_GB2312" w:eastAsia="仿宋_GB2312"/>
              </w:rPr>
            </w:pPr>
            <w:r>
              <w:rPr>
                <w:rFonts w:hint="eastAsia" w:ascii="仿宋_GB2312" w:eastAsia="仿宋_GB2312"/>
              </w:rPr>
              <w:t>专业代码</w:t>
            </w:r>
          </w:p>
        </w:tc>
        <w:tc>
          <w:tcPr>
            <w:tcW w:w="2408" w:type="dxa"/>
            <w:gridSpan w:val="4"/>
            <w:vAlign w:val="center"/>
          </w:tcPr>
          <w:p>
            <w:pPr>
              <w:spacing w:line="408" w:lineRule="auto"/>
              <w:jc w:val="center"/>
              <w:rPr>
                <w:rFonts w:ascii="仿宋_GB2312" w:eastAsia="仿宋_GB2312"/>
              </w:rPr>
            </w:pPr>
          </w:p>
        </w:tc>
        <w:tc>
          <w:tcPr>
            <w:tcW w:w="2128" w:type="dxa"/>
            <w:gridSpan w:val="6"/>
            <w:vAlign w:val="center"/>
          </w:tcPr>
          <w:p>
            <w:pPr>
              <w:spacing w:line="408" w:lineRule="auto"/>
              <w:jc w:val="center"/>
              <w:rPr>
                <w:rFonts w:ascii="仿宋_GB2312" w:eastAsia="仿宋_GB2312"/>
              </w:rPr>
            </w:pPr>
            <w:r>
              <w:rPr>
                <w:rFonts w:hint="eastAsia" w:ascii="仿宋_GB2312" w:eastAsia="仿宋_GB2312"/>
              </w:rPr>
              <w:t>学位授予门类</w:t>
            </w:r>
          </w:p>
        </w:tc>
        <w:tc>
          <w:tcPr>
            <w:tcW w:w="2261" w:type="dxa"/>
            <w:gridSpan w:val="4"/>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1" w:type="dxa"/>
            <w:gridSpan w:val="3"/>
            <w:vAlign w:val="center"/>
          </w:tcPr>
          <w:p>
            <w:pPr>
              <w:spacing w:line="408" w:lineRule="auto"/>
              <w:jc w:val="center"/>
              <w:rPr>
                <w:rFonts w:ascii="仿宋_GB2312" w:eastAsia="仿宋_GB2312"/>
              </w:rPr>
            </w:pPr>
            <w:r>
              <w:rPr>
                <w:rFonts w:hint="eastAsia" w:ascii="仿宋_GB2312" w:eastAsia="仿宋_GB2312"/>
              </w:rPr>
              <w:t>本专业设置时间</w:t>
            </w:r>
          </w:p>
        </w:tc>
        <w:tc>
          <w:tcPr>
            <w:tcW w:w="2408" w:type="dxa"/>
            <w:gridSpan w:val="4"/>
            <w:vAlign w:val="center"/>
          </w:tcPr>
          <w:p>
            <w:pPr>
              <w:spacing w:line="408" w:lineRule="auto"/>
              <w:jc w:val="center"/>
              <w:rPr>
                <w:rFonts w:ascii="仿宋_GB2312" w:eastAsia="仿宋_GB2312"/>
              </w:rPr>
            </w:pPr>
          </w:p>
        </w:tc>
        <w:tc>
          <w:tcPr>
            <w:tcW w:w="2128" w:type="dxa"/>
            <w:gridSpan w:val="6"/>
            <w:vAlign w:val="center"/>
          </w:tcPr>
          <w:p>
            <w:pPr>
              <w:jc w:val="center"/>
              <w:rPr>
                <w:rFonts w:ascii="仿宋_GB2312" w:eastAsia="仿宋_GB2312"/>
              </w:rPr>
            </w:pPr>
            <w:r>
              <w:rPr>
                <w:rFonts w:hint="eastAsia" w:ascii="仿宋_GB2312" w:eastAsia="仿宋_GB2312"/>
              </w:rPr>
              <w:t>本专业现有</w:t>
            </w:r>
          </w:p>
          <w:p>
            <w:pPr>
              <w:jc w:val="center"/>
              <w:rPr>
                <w:rFonts w:ascii="仿宋_GB2312" w:eastAsia="仿宋_GB2312"/>
              </w:rPr>
            </w:pPr>
            <w:r>
              <w:rPr>
                <w:rFonts w:hint="eastAsia" w:ascii="仿宋_GB2312" w:eastAsia="仿宋_GB2312"/>
              </w:rPr>
              <w:t>在校生数</w:t>
            </w:r>
          </w:p>
        </w:tc>
        <w:tc>
          <w:tcPr>
            <w:tcW w:w="2261" w:type="dxa"/>
            <w:gridSpan w:val="4"/>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1" w:type="dxa"/>
            <w:gridSpan w:val="3"/>
            <w:vMerge w:val="restart"/>
            <w:vAlign w:val="center"/>
          </w:tcPr>
          <w:p>
            <w:pPr>
              <w:jc w:val="center"/>
              <w:rPr>
                <w:rFonts w:ascii="仿宋_GB2312" w:eastAsia="仿宋_GB2312"/>
              </w:rPr>
            </w:pPr>
            <w:r>
              <w:rPr>
                <w:rFonts w:hint="eastAsia" w:ascii="仿宋_GB2312" w:eastAsia="仿宋_GB2312"/>
              </w:rPr>
              <w:t>本专业近四年</w:t>
            </w:r>
          </w:p>
          <w:p>
            <w:pPr>
              <w:jc w:val="center"/>
              <w:rPr>
                <w:rFonts w:ascii="仿宋_GB2312" w:eastAsia="仿宋_GB2312"/>
              </w:rPr>
            </w:pPr>
            <w:r>
              <w:rPr>
                <w:rFonts w:hint="eastAsia" w:ascii="仿宋_GB2312" w:eastAsia="仿宋_GB2312"/>
              </w:rPr>
              <w:t>招生数</w:t>
            </w:r>
          </w:p>
        </w:tc>
        <w:tc>
          <w:tcPr>
            <w:tcW w:w="1699" w:type="dxa"/>
            <w:gridSpan w:val="3"/>
            <w:vAlign w:val="center"/>
          </w:tcPr>
          <w:p>
            <w:pPr>
              <w:spacing w:line="408" w:lineRule="auto"/>
              <w:jc w:val="center"/>
              <w:rPr>
                <w:rFonts w:ascii="仿宋_GB2312" w:eastAsia="仿宋_GB2312"/>
              </w:rPr>
            </w:pPr>
            <w:r>
              <w:rPr>
                <w:rFonts w:hint="eastAsia" w:ascii="仿宋_GB2312" w:eastAsia="仿宋_GB2312"/>
              </w:rPr>
              <w:t>2015年</w:t>
            </w:r>
          </w:p>
        </w:tc>
        <w:tc>
          <w:tcPr>
            <w:tcW w:w="1699" w:type="dxa"/>
            <w:gridSpan w:val="3"/>
            <w:vAlign w:val="center"/>
          </w:tcPr>
          <w:p>
            <w:pPr>
              <w:spacing w:line="408" w:lineRule="auto"/>
              <w:jc w:val="center"/>
              <w:rPr>
                <w:rFonts w:ascii="仿宋_GB2312" w:eastAsia="仿宋_GB2312"/>
              </w:rPr>
            </w:pPr>
            <w:r>
              <w:rPr>
                <w:rFonts w:hint="eastAsia" w:ascii="仿宋_GB2312" w:eastAsia="仿宋_GB2312"/>
              </w:rPr>
              <w:t>2016年</w:t>
            </w:r>
          </w:p>
        </w:tc>
        <w:tc>
          <w:tcPr>
            <w:tcW w:w="1699" w:type="dxa"/>
            <w:gridSpan w:val="5"/>
            <w:vAlign w:val="center"/>
          </w:tcPr>
          <w:p>
            <w:pPr>
              <w:jc w:val="center"/>
              <w:rPr>
                <w:rFonts w:ascii="仿宋_GB2312" w:eastAsia="仿宋_GB2312"/>
              </w:rPr>
            </w:pPr>
            <w:r>
              <w:rPr>
                <w:rFonts w:hint="eastAsia" w:ascii="仿宋_GB2312" w:eastAsia="仿宋_GB2312"/>
              </w:rPr>
              <w:t>2017年</w:t>
            </w:r>
          </w:p>
        </w:tc>
        <w:tc>
          <w:tcPr>
            <w:tcW w:w="1700" w:type="dxa"/>
            <w:gridSpan w:val="3"/>
            <w:vAlign w:val="center"/>
          </w:tcPr>
          <w:p>
            <w:pPr>
              <w:spacing w:line="408" w:lineRule="auto"/>
              <w:jc w:val="center"/>
              <w:rPr>
                <w:rFonts w:ascii="仿宋_GB2312" w:eastAsia="仿宋_GB2312"/>
              </w:rPr>
            </w:pPr>
            <w:r>
              <w:rPr>
                <w:rFonts w:hint="eastAsia" w:ascii="仿宋_GB2312" w:eastAsia="仿宋_GB2312"/>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51" w:type="dxa"/>
            <w:gridSpan w:val="3"/>
            <w:vMerge w:val="continue"/>
            <w:vAlign w:val="center"/>
          </w:tcPr>
          <w:p>
            <w:pPr>
              <w:jc w:val="center"/>
              <w:rPr>
                <w:rFonts w:ascii="仿宋_GB2312" w:eastAsia="仿宋_GB2312"/>
              </w:rPr>
            </w:pPr>
          </w:p>
        </w:tc>
        <w:tc>
          <w:tcPr>
            <w:tcW w:w="1699" w:type="dxa"/>
            <w:gridSpan w:val="3"/>
            <w:vAlign w:val="center"/>
          </w:tcPr>
          <w:p>
            <w:pPr>
              <w:spacing w:line="408" w:lineRule="auto"/>
              <w:jc w:val="center"/>
              <w:rPr>
                <w:rFonts w:ascii="仿宋_GB2312" w:eastAsia="仿宋_GB2312"/>
              </w:rPr>
            </w:pPr>
          </w:p>
        </w:tc>
        <w:tc>
          <w:tcPr>
            <w:tcW w:w="1699" w:type="dxa"/>
            <w:gridSpan w:val="3"/>
            <w:vAlign w:val="center"/>
          </w:tcPr>
          <w:p>
            <w:pPr>
              <w:spacing w:line="408" w:lineRule="auto"/>
              <w:jc w:val="center"/>
              <w:rPr>
                <w:rFonts w:ascii="仿宋_GB2312" w:eastAsia="仿宋_GB2312"/>
              </w:rPr>
            </w:pPr>
          </w:p>
        </w:tc>
        <w:tc>
          <w:tcPr>
            <w:tcW w:w="1699" w:type="dxa"/>
            <w:gridSpan w:val="5"/>
            <w:vAlign w:val="center"/>
          </w:tcPr>
          <w:p>
            <w:pPr>
              <w:jc w:val="center"/>
              <w:rPr>
                <w:rFonts w:ascii="仿宋_GB2312" w:eastAsia="仿宋_GB2312"/>
              </w:rPr>
            </w:pPr>
          </w:p>
        </w:tc>
        <w:tc>
          <w:tcPr>
            <w:tcW w:w="1700" w:type="dxa"/>
            <w:gridSpan w:val="3"/>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vMerge w:val="restart"/>
            <w:vAlign w:val="center"/>
          </w:tcPr>
          <w:p>
            <w:pPr>
              <w:jc w:val="center"/>
              <w:rPr>
                <w:rFonts w:ascii="仿宋_GB2312" w:eastAsia="仿宋_GB2312"/>
              </w:rPr>
            </w:pPr>
            <w:r>
              <w:rPr>
                <w:rFonts w:hint="eastAsia" w:ascii="仿宋_GB2312" w:eastAsia="仿宋_GB2312"/>
              </w:rPr>
              <w:t>年终就业率</w:t>
            </w:r>
          </w:p>
        </w:tc>
        <w:tc>
          <w:tcPr>
            <w:tcW w:w="992" w:type="dxa"/>
            <w:gridSpan w:val="2"/>
            <w:vAlign w:val="center"/>
          </w:tcPr>
          <w:p>
            <w:pPr>
              <w:jc w:val="center"/>
              <w:rPr>
                <w:rFonts w:ascii="仿宋_GB2312" w:eastAsia="仿宋_GB2312"/>
              </w:rPr>
            </w:pPr>
            <w:r>
              <w:rPr>
                <w:rFonts w:hint="eastAsia" w:ascii="仿宋_GB2312" w:eastAsia="仿宋_GB2312"/>
              </w:rPr>
              <w:t>本专业</w:t>
            </w:r>
          </w:p>
        </w:tc>
        <w:tc>
          <w:tcPr>
            <w:tcW w:w="1699" w:type="dxa"/>
            <w:gridSpan w:val="3"/>
            <w:vAlign w:val="center"/>
          </w:tcPr>
          <w:p>
            <w:pPr>
              <w:spacing w:line="408" w:lineRule="auto"/>
              <w:jc w:val="center"/>
              <w:rPr>
                <w:rFonts w:ascii="仿宋_GB2312" w:eastAsia="仿宋_GB2312"/>
              </w:rPr>
            </w:pPr>
          </w:p>
        </w:tc>
        <w:tc>
          <w:tcPr>
            <w:tcW w:w="1699" w:type="dxa"/>
            <w:gridSpan w:val="3"/>
            <w:vAlign w:val="center"/>
          </w:tcPr>
          <w:p>
            <w:pPr>
              <w:spacing w:line="408" w:lineRule="auto"/>
              <w:jc w:val="center"/>
              <w:rPr>
                <w:rFonts w:ascii="仿宋_GB2312" w:eastAsia="仿宋_GB2312"/>
              </w:rPr>
            </w:pPr>
          </w:p>
        </w:tc>
        <w:tc>
          <w:tcPr>
            <w:tcW w:w="1699" w:type="dxa"/>
            <w:gridSpan w:val="5"/>
            <w:vAlign w:val="center"/>
          </w:tcPr>
          <w:p>
            <w:pPr>
              <w:jc w:val="center"/>
              <w:rPr>
                <w:rFonts w:ascii="仿宋_GB2312" w:eastAsia="仿宋_GB2312"/>
              </w:rPr>
            </w:pPr>
          </w:p>
        </w:tc>
        <w:tc>
          <w:tcPr>
            <w:tcW w:w="1700" w:type="dxa"/>
            <w:gridSpan w:val="3"/>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959" w:type="dxa"/>
            <w:vMerge w:val="continue"/>
            <w:vAlign w:val="center"/>
          </w:tcPr>
          <w:p>
            <w:pPr>
              <w:jc w:val="center"/>
              <w:rPr>
                <w:rFonts w:ascii="仿宋_GB2312" w:eastAsia="仿宋_GB2312"/>
              </w:rPr>
            </w:pPr>
          </w:p>
        </w:tc>
        <w:tc>
          <w:tcPr>
            <w:tcW w:w="992" w:type="dxa"/>
            <w:gridSpan w:val="2"/>
            <w:vAlign w:val="center"/>
          </w:tcPr>
          <w:p>
            <w:pPr>
              <w:jc w:val="center"/>
              <w:rPr>
                <w:rFonts w:ascii="仿宋_GB2312" w:eastAsia="仿宋_GB2312"/>
              </w:rPr>
            </w:pPr>
            <w:r>
              <w:rPr>
                <w:rFonts w:hint="eastAsia" w:ascii="仿宋_GB2312" w:eastAsia="仿宋_GB2312"/>
              </w:rPr>
              <w:t>本校</w:t>
            </w:r>
          </w:p>
        </w:tc>
        <w:tc>
          <w:tcPr>
            <w:tcW w:w="1699" w:type="dxa"/>
            <w:gridSpan w:val="3"/>
            <w:vAlign w:val="center"/>
          </w:tcPr>
          <w:p>
            <w:pPr>
              <w:spacing w:line="408" w:lineRule="auto"/>
              <w:jc w:val="center"/>
              <w:rPr>
                <w:rFonts w:ascii="仿宋_GB2312" w:eastAsia="仿宋_GB2312"/>
              </w:rPr>
            </w:pPr>
          </w:p>
        </w:tc>
        <w:tc>
          <w:tcPr>
            <w:tcW w:w="1699" w:type="dxa"/>
            <w:gridSpan w:val="3"/>
            <w:vAlign w:val="center"/>
          </w:tcPr>
          <w:p>
            <w:pPr>
              <w:spacing w:line="408" w:lineRule="auto"/>
              <w:jc w:val="center"/>
              <w:rPr>
                <w:rFonts w:ascii="仿宋_GB2312" w:eastAsia="仿宋_GB2312"/>
              </w:rPr>
            </w:pPr>
          </w:p>
        </w:tc>
        <w:tc>
          <w:tcPr>
            <w:tcW w:w="1699" w:type="dxa"/>
            <w:gridSpan w:val="5"/>
            <w:vAlign w:val="center"/>
          </w:tcPr>
          <w:p>
            <w:pPr>
              <w:jc w:val="center"/>
              <w:rPr>
                <w:rFonts w:ascii="仿宋_GB2312" w:eastAsia="仿宋_GB2312"/>
              </w:rPr>
            </w:pPr>
          </w:p>
        </w:tc>
        <w:tc>
          <w:tcPr>
            <w:tcW w:w="1700" w:type="dxa"/>
            <w:gridSpan w:val="3"/>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951" w:type="dxa"/>
            <w:gridSpan w:val="3"/>
            <w:vAlign w:val="center"/>
          </w:tcPr>
          <w:p>
            <w:pPr>
              <w:jc w:val="center"/>
              <w:rPr>
                <w:rFonts w:ascii="仿宋_GB2312" w:eastAsia="仿宋_GB2312"/>
              </w:rPr>
            </w:pPr>
            <w:r>
              <w:rPr>
                <w:rFonts w:hint="eastAsia" w:ascii="仿宋_GB2312" w:eastAsia="仿宋_GB2312"/>
              </w:rPr>
              <w:t>专业历史</w:t>
            </w:r>
          </w:p>
        </w:tc>
        <w:tc>
          <w:tcPr>
            <w:tcW w:w="6797" w:type="dxa"/>
            <w:gridSpan w:val="14"/>
            <w:vAlign w:val="center"/>
          </w:tcPr>
          <w:p>
            <w:pPr>
              <w:rPr>
                <w:rFonts w:ascii="仿宋" w:hAnsi="仿宋" w:eastAsia="仿宋"/>
              </w:rPr>
            </w:pPr>
            <w:r>
              <w:rPr>
                <w:rFonts w:hint="eastAsia" w:ascii="仿宋" w:hAnsi="仿宋" w:eastAsia="仿宋"/>
              </w:rPr>
              <w:t>□省高校品牌专业建设工程一期项目</w:t>
            </w:r>
          </w:p>
          <w:p>
            <w:pPr>
              <w:rPr>
                <w:rFonts w:ascii="仿宋" w:hAnsi="仿宋" w:eastAsia="仿宋"/>
              </w:rPr>
            </w:pPr>
            <w:r>
              <w:rPr>
                <w:rFonts w:hint="eastAsia" w:ascii="仿宋" w:hAnsi="仿宋" w:eastAsia="仿宋"/>
              </w:rPr>
              <w:t>□“十一五”国家级特色专业  □“十二五”教育部专业综合改革项目</w:t>
            </w:r>
          </w:p>
          <w:p>
            <w:pPr>
              <w:rPr>
                <w:rFonts w:ascii="仿宋" w:hAnsi="仿宋" w:eastAsia="仿宋"/>
              </w:rPr>
            </w:pPr>
            <w:r>
              <w:rPr>
                <w:rFonts w:hint="eastAsia" w:ascii="仿宋" w:hAnsi="仿宋" w:eastAsia="仿宋"/>
              </w:rPr>
              <w:t>□ 2003-2010省品牌专业  □ 2003-2010省特色专业  □其他（请说明）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9" w:hRule="atLeast"/>
        </w:trPr>
        <w:tc>
          <w:tcPr>
            <w:tcW w:w="1951" w:type="dxa"/>
            <w:gridSpan w:val="3"/>
            <w:vAlign w:val="center"/>
          </w:tcPr>
          <w:p>
            <w:pPr>
              <w:jc w:val="center"/>
              <w:rPr>
                <w:rFonts w:ascii="仿宋_GB2312" w:eastAsia="仿宋_GB2312"/>
              </w:rPr>
            </w:pPr>
            <w:r>
              <w:rPr>
                <w:rFonts w:hint="eastAsia" w:ascii="仿宋_GB2312" w:eastAsia="仿宋_GB2312"/>
              </w:rPr>
              <w:t>专业认证情况</w:t>
            </w:r>
          </w:p>
        </w:tc>
        <w:tc>
          <w:tcPr>
            <w:tcW w:w="6797" w:type="dxa"/>
            <w:gridSpan w:val="14"/>
            <w:vAlign w:val="center"/>
          </w:tcPr>
          <w:p>
            <w:pPr>
              <w:rPr>
                <w:rFonts w:asciiTheme="minorEastAsia" w:hAnsiTheme="minorEastAsia" w:eastAsiaTheme="minorEastAsia"/>
              </w:rPr>
            </w:pPr>
            <w:r>
              <w:rPr>
                <w:rFonts w:hint="eastAsia" w:asciiTheme="minorEastAsia" w:hAnsiTheme="minorEastAsia" w:eastAsiaTheme="minorEastAsia"/>
              </w:rPr>
              <w:t>如已通过专业认证，请在此予以说明，并注明有效期等情况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48" w:type="dxa"/>
            <w:gridSpan w:val="17"/>
            <w:vAlign w:val="center"/>
          </w:tcPr>
          <w:p>
            <w:pPr>
              <w:spacing w:line="408" w:lineRule="auto"/>
              <w:jc w:val="center"/>
              <w:rPr>
                <w:rFonts w:ascii="仿宋_GB2312" w:eastAsia="仿宋_GB2312"/>
              </w:rPr>
            </w:pPr>
            <w:r>
              <w:rPr>
                <w:rFonts w:hint="eastAsia" w:ascii="仿宋_GB2312" w:hAnsi="Arial" w:eastAsia="仿宋_GB2312"/>
              </w:rPr>
              <w:t>专业负责人基本情况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51" w:type="dxa"/>
            <w:gridSpan w:val="2"/>
            <w:vAlign w:val="center"/>
          </w:tcPr>
          <w:p>
            <w:pPr>
              <w:spacing w:line="396" w:lineRule="auto"/>
              <w:jc w:val="center"/>
              <w:rPr>
                <w:rFonts w:ascii="仿宋_GB2312" w:hAnsi="Arial" w:eastAsia="仿宋_GB2312"/>
              </w:rPr>
            </w:pPr>
            <w:r>
              <w:rPr>
                <w:rFonts w:hint="eastAsia" w:ascii="仿宋_GB2312" w:hAnsi="Arial" w:eastAsia="仿宋_GB2312"/>
              </w:rPr>
              <w:t>姓    名</w:t>
            </w:r>
          </w:p>
        </w:tc>
        <w:tc>
          <w:tcPr>
            <w:tcW w:w="1771" w:type="dxa"/>
            <w:gridSpan w:val="3"/>
            <w:vAlign w:val="center"/>
          </w:tcPr>
          <w:p>
            <w:pPr>
              <w:spacing w:line="408" w:lineRule="auto"/>
              <w:jc w:val="center"/>
              <w:rPr>
                <w:rFonts w:ascii="仿宋_GB2312" w:hAnsi="Arial" w:eastAsia="仿宋_GB2312"/>
              </w:rPr>
            </w:pPr>
          </w:p>
        </w:tc>
        <w:tc>
          <w:tcPr>
            <w:tcW w:w="1374" w:type="dxa"/>
            <w:gridSpan w:val="3"/>
            <w:vAlign w:val="center"/>
          </w:tcPr>
          <w:p>
            <w:pPr>
              <w:spacing w:line="408" w:lineRule="auto"/>
              <w:jc w:val="center"/>
              <w:rPr>
                <w:rFonts w:ascii="仿宋_GB2312" w:hAnsi="Arial" w:eastAsia="仿宋_GB2312"/>
              </w:rPr>
            </w:pPr>
            <w:r>
              <w:rPr>
                <w:rFonts w:hint="eastAsia" w:ascii="仿宋_GB2312" w:hAnsi="Arial" w:eastAsia="仿宋_GB2312"/>
              </w:rPr>
              <w:t>性    别</w:t>
            </w:r>
          </w:p>
        </w:tc>
        <w:tc>
          <w:tcPr>
            <w:tcW w:w="1284" w:type="dxa"/>
            <w:gridSpan w:val="3"/>
            <w:vAlign w:val="center"/>
          </w:tcPr>
          <w:p>
            <w:pPr>
              <w:spacing w:line="408" w:lineRule="auto"/>
              <w:jc w:val="center"/>
              <w:rPr>
                <w:rFonts w:ascii="仿宋_GB2312" w:hAnsi="Arial" w:eastAsia="仿宋_GB2312"/>
              </w:rPr>
            </w:pPr>
          </w:p>
        </w:tc>
        <w:tc>
          <w:tcPr>
            <w:tcW w:w="1285" w:type="dxa"/>
            <w:gridSpan w:val="5"/>
            <w:vAlign w:val="center"/>
          </w:tcPr>
          <w:p>
            <w:pPr>
              <w:spacing w:line="408" w:lineRule="auto"/>
              <w:jc w:val="center"/>
              <w:rPr>
                <w:rFonts w:ascii="仿宋_GB2312" w:hAnsi="Arial" w:eastAsia="仿宋_GB2312"/>
              </w:rPr>
            </w:pPr>
            <w:r>
              <w:rPr>
                <w:rFonts w:hint="eastAsia" w:ascii="仿宋_GB2312" w:hAnsi="Arial" w:eastAsia="仿宋_GB2312"/>
              </w:rPr>
              <w:t>出生年月</w:t>
            </w:r>
          </w:p>
        </w:tc>
        <w:tc>
          <w:tcPr>
            <w:tcW w:w="1283" w:type="dxa"/>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51" w:type="dxa"/>
            <w:gridSpan w:val="2"/>
            <w:vAlign w:val="center"/>
          </w:tcPr>
          <w:p>
            <w:pPr>
              <w:spacing w:line="396" w:lineRule="auto"/>
              <w:jc w:val="center"/>
              <w:rPr>
                <w:rFonts w:ascii="仿宋_GB2312" w:hAnsi="Arial" w:eastAsia="仿宋_GB2312"/>
              </w:rPr>
            </w:pPr>
            <w:r>
              <w:rPr>
                <w:rFonts w:hint="eastAsia" w:ascii="仿宋_GB2312" w:hAnsi="Arial" w:eastAsia="仿宋_GB2312"/>
              </w:rPr>
              <w:t>学    位</w:t>
            </w:r>
          </w:p>
        </w:tc>
        <w:tc>
          <w:tcPr>
            <w:tcW w:w="1771" w:type="dxa"/>
            <w:gridSpan w:val="3"/>
            <w:vAlign w:val="center"/>
          </w:tcPr>
          <w:p>
            <w:pPr>
              <w:spacing w:line="408" w:lineRule="auto"/>
              <w:jc w:val="center"/>
              <w:rPr>
                <w:rFonts w:ascii="仿宋_GB2312" w:hAnsi="Arial" w:eastAsia="仿宋_GB2312"/>
              </w:rPr>
            </w:pPr>
          </w:p>
        </w:tc>
        <w:tc>
          <w:tcPr>
            <w:tcW w:w="1374" w:type="dxa"/>
            <w:gridSpan w:val="3"/>
            <w:vAlign w:val="center"/>
          </w:tcPr>
          <w:p>
            <w:pPr>
              <w:spacing w:line="408" w:lineRule="auto"/>
              <w:jc w:val="center"/>
              <w:rPr>
                <w:rFonts w:ascii="仿宋_GB2312" w:hAnsi="Arial" w:eastAsia="仿宋_GB2312"/>
              </w:rPr>
            </w:pPr>
            <w:r>
              <w:rPr>
                <w:rFonts w:hint="eastAsia" w:ascii="仿宋_GB2312" w:hAnsi="Arial" w:eastAsia="仿宋_GB2312"/>
              </w:rPr>
              <w:t>学    历</w:t>
            </w:r>
          </w:p>
        </w:tc>
        <w:tc>
          <w:tcPr>
            <w:tcW w:w="1284" w:type="dxa"/>
            <w:gridSpan w:val="3"/>
            <w:vAlign w:val="center"/>
          </w:tcPr>
          <w:p>
            <w:pPr>
              <w:spacing w:line="408" w:lineRule="auto"/>
              <w:jc w:val="center"/>
              <w:rPr>
                <w:rFonts w:ascii="仿宋_GB2312" w:hAnsi="Arial" w:eastAsia="仿宋_GB2312"/>
              </w:rPr>
            </w:pPr>
          </w:p>
        </w:tc>
        <w:tc>
          <w:tcPr>
            <w:tcW w:w="1285" w:type="dxa"/>
            <w:gridSpan w:val="5"/>
            <w:vAlign w:val="center"/>
          </w:tcPr>
          <w:p>
            <w:pPr>
              <w:spacing w:line="408" w:lineRule="auto"/>
              <w:jc w:val="center"/>
              <w:rPr>
                <w:rFonts w:ascii="仿宋_GB2312" w:hAnsi="Arial" w:eastAsia="仿宋_GB2312"/>
              </w:rPr>
            </w:pPr>
            <w:r>
              <w:rPr>
                <w:rFonts w:hint="eastAsia" w:ascii="仿宋_GB2312" w:hAnsi="Arial" w:eastAsia="仿宋_GB2312"/>
              </w:rPr>
              <w:t>所学专业</w:t>
            </w:r>
          </w:p>
        </w:tc>
        <w:tc>
          <w:tcPr>
            <w:tcW w:w="1283" w:type="dxa"/>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51" w:type="dxa"/>
            <w:gridSpan w:val="2"/>
            <w:vAlign w:val="center"/>
          </w:tcPr>
          <w:p>
            <w:pPr>
              <w:spacing w:line="396" w:lineRule="auto"/>
              <w:jc w:val="center"/>
              <w:rPr>
                <w:rFonts w:ascii="仿宋_GB2312" w:hAnsi="Arial" w:eastAsia="仿宋_GB2312"/>
              </w:rPr>
            </w:pPr>
            <w:r>
              <w:rPr>
                <w:rFonts w:hint="eastAsia" w:ascii="仿宋_GB2312" w:hAnsi="Arial" w:eastAsia="仿宋_GB2312"/>
              </w:rPr>
              <w:t>毕业院校</w:t>
            </w:r>
          </w:p>
        </w:tc>
        <w:tc>
          <w:tcPr>
            <w:tcW w:w="1771" w:type="dxa"/>
            <w:gridSpan w:val="3"/>
            <w:vAlign w:val="center"/>
          </w:tcPr>
          <w:p>
            <w:pPr>
              <w:spacing w:line="408" w:lineRule="auto"/>
              <w:jc w:val="center"/>
              <w:rPr>
                <w:rFonts w:ascii="仿宋_GB2312" w:hAnsi="Arial" w:eastAsia="仿宋_GB2312"/>
              </w:rPr>
            </w:pPr>
          </w:p>
        </w:tc>
        <w:tc>
          <w:tcPr>
            <w:tcW w:w="1374" w:type="dxa"/>
            <w:gridSpan w:val="3"/>
            <w:vAlign w:val="center"/>
          </w:tcPr>
          <w:p>
            <w:pPr>
              <w:spacing w:line="408" w:lineRule="auto"/>
              <w:jc w:val="center"/>
              <w:rPr>
                <w:rFonts w:ascii="仿宋_GB2312" w:hAnsi="Arial" w:eastAsia="仿宋_GB2312"/>
              </w:rPr>
            </w:pPr>
            <w:r>
              <w:rPr>
                <w:rFonts w:hint="eastAsia" w:ascii="仿宋_GB2312" w:hAnsi="Arial" w:eastAsia="仿宋_GB2312"/>
              </w:rPr>
              <w:t>职    称</w:t>
            </w:r>
          </w:p>
        </w:tc>
        <w:tc>
          <w:tcPr>
            <w:tcW w:w="1284" w:type="dxa"/>
            <w:gridSpan w:val="3"/>
            <w:vAlign w:val="center"/>
          </w:tcPr>
          <w:p>
            <w:pPr>
              <w:spacing w:line="408" w:lineRule="auto"/>
              <w:jc w:val="center"/>
              <w:rPr>
                <w:rFonts w:ascii="仿宋_GB2312" w:hAnsi="Arial" w:eastAsia="仿宋_GB2312"/>
              </w:rPr>
            </w:pPr>
          </w:p>
        </w:tc>
        <w:tc>
          <w:tcPr>
            <w:tcW w:w="1285" w:type="dxa"/>
            <w:gridSpan w:val="5"/>
            <w:vAlign w:val="center"/>
          </w:tcPr>
          <w:p>
            <w:pPr>
              <w:spacing w:line="408" w:lineRule="auto"/>
              <w:jc w:val="center"/>
              <w:rPr>
                <w:rFonts w:ascii="仿宋_GB2312" w:hAnsi="Arial" w:eastAsia="仿宋_GB2312"/>
              </w:rPr>
            </w:pPr>
            <w:r>
              <w:rPr>
                <w:rFonts w:hint="eastAsia" w:ascii="仿宋_GB2312" w:hAnsi="Arial" w:eastAsia="仿宋_GB2312"/>
              </w:rPr>
              <w:t>职    务</w:t>
            </w:r>
          </w:p>
        </w:tc>
        <w:tc>
          <w:tcPr>
            <w:tcW w:w="1283" w:type="dxa"/>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751" w:type="dxa"/>
            <w:gridSpan w:val="2"/>
            <w:vAlign w:val="center"/>
          </w:tcPr>
          <w:p>
            <w:pPr>
              <w:spacing w:line="396" w:lineRule="auto"/>
              <w:jc w:val="center"/>
              <w:rPr>
                <w:rFonts w:ascii="仿宋_GB2312" w:eastAsia="仿宋_GB2312"/>
              </w:rPr>
            </w:pPr>
            <w:r>
              <w:rPr>
                <w:rFonts w:hint="eastAsia" w:ascii="仿宋_GB2312" w:hAnsi="Arial" w:eastAsia="仿宋_GB2312"/>
              </w:rPr>
              <w:t>电    话</w:t>
            </w:r>
          </w:p>
        </w:tc>
        <w:tc>
          <w:tcPr>
            <w:tcW w:w="4429" w:type="dxa"/>
            <w:gridSpan w:val="9"/>
            <w:vAlign w:val="center"/>
          </w:tcPr>
          <w:p>
            <w:pPr>
              <w:spacing w:line="408" w:lineRule="auto"/>
              <w:rPr>
                <w:rFonts w:ascii="仿宋_GB2312" w:eastAsia="仿宋_GB2312"/>
              </w:rPr>
            </w:pPr>
            <w:r>
              <w:rPr>
                <w:rFonts w:hint="eastAsia" w:ascii="仿宋_GB2312" w:eastAsia="仿宋_GB2312"/>
                <w:sz w:val="18"/>
              </w:rPr>
              <w:t xml:space="preserve">  办公：                         手机：</w:t>
            </w:r>
          </w:p>
        </w:tc>
        <w:tc>
          <w:tcPr>
            <w:tcW w:w="1285" w:type="dxa"/>
            <w:gridSpan w:val="5"/>
            <w:vAlign w:val="center"/>
          </w:tcPr>
          <w:p>
            <w:pPr>
              <w:spacing w:line="408" w:lineRule="auto"/>
              <w:jc w:val="center"/>
              <w:rPr>
                <w:rFonts w:ascii="仿宋_GB2312" w:eastAsia="仿宋_GB2312"/>
                <w:w w:val="90"/>
              </w:rPr>
            </w:pPr>
            <w:r>
              <w:rPr>
                <w:rFonts w:hint="eastAsia" w:ascii="仿宋_GB2312" w:hAnsi="宋体" w:eastAsia="仿宋_GB2312"/>
              </w:rPr>
              <w:t>电子信箱</w:t>
            </w:r>
          </w:p>
        </w:tc>
        <w:tc>
          <w:tcPr>
            <w:tcW w:w="1283" w:type="dxa"/>
            <w:vAlign w:val="center"/>
          </w:tcPr>
          <w:p>
            <w:pPr>
              <w:spacing w:line="408" w:lineRule="auto"/>
              <w:ind w:left="612"/>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748" w:type="dxa"/>
            <w:gridSpan w:val="17"/>
            <w:vAlign w:val="center"/>
          </w:tcPr>
          <w:p>
            <w:pPr>
              <w:spacing w:line="408" w:lineRule="auto"/>
              <w:jc w:val="center"/>
              <w:rPr>
                <w:rFonts w:ascii="仿宋_GB2312" w:hAnsi="宋体" w:eastAsia="仿宋_GB2312"/>
              </w:rPr>
            </w:pPr>
            <w:r>
              <w:rPr>
                <w:rFonts w:hint="eastAsia" w:ascii="仿宋_GB2312" w:hAnsi="宋体" w:eastAsia="仿宋_GB2312"/>
              </w:rPr>
              <w:t>本专业近4年获省级及省级以上与人才培养有关荣誉、奖励、立项建设情况（不超过10条）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rPr>
            </w:pPr>
            <w:r>
              <w:rPr>
                <w:rFonts w:hint="eastAsia" w:ascii="仿宋_GB2312" w:eastAsia="仿宋_GB2312"/>
              </w:rPr>
              <w:t>类别</w:t>
            </w:r>
          </w:p>
        </w:tc>
        <w:tc>
          <w:tcPr>
            <w:tcW w:w="2700" w:type="dxa"/>
            <w:gridSpan w:val="6"/>
            <w:shd w:val="clear" w:color="auto" w:fill="auto"/>
            <w:vAlign w:val="center"/>
          </w:tcPr>
          <w:p>
            <w:pPr>
              <w:spacing w:line="408" w:lineRule="auto"/>
              <w:jc w:val="center"/>
              <w:rPr>
                <w:rFonts w:ascii="仿宋_GB2312" w:eastAsia="仿宋_GB2312"/>
              </w:rPr>
            </w:pPr>
            <w:r>
              <w:rPr>
                <w:rFonts w:hint="eastAsia" w:ascii="仿宋_GB2312" w:eastAsia="仿宋_GB2312"/>
              </w:rPr>
              <w:t>项目名称</w:t>
            </w:r>
          </w:p>
        </w:tc>
        <w:tc>
          <w:tcPr>
            <w:tcW w:w="900" w:type="dxa"/>
            <w:gridSpan w:val="2"/>
            <w:shd w:val="clear" w:color="auto" w:fill="auto"/>
            <w:vAlign w:val="center"/>
          </w:tcPr>
          <w:p>
            <w:pPr>
              <w:spacing w:line="408" w:lineRule="auto"/>
              <w:jc w:val="center"/>
              <w:rPr>
                <w:rFonts w:ascii="仿宋_GB2312" w:eastAsia="仿宋_GB2312"/>
              </w:rPr>
            </w:pPr>
            <w:r>
              <w:rPr>
                <w:rFonts w:hint="eastAsia" w:ascii="仿宋_GB2312" w:eastAsia="仿宋_GB2312"/>
              </w:rPr>
              <w:t>时间</w:t>
            </w:r>
          </w:p>
        </w:tc>
        <w:tc>
          <w:tcPr>
            <w:tcW w:w="899" w:type="dxa"/>
            <w:gridSpan w:val="3"/>
            <w:shd w:val="clear" w:color="auto" w:fill="auto"/>
            <w:vAlign w:val="center"/>
          </w:tcPr>
          <w:p>
            <w:pPr>
              <w:spacing w:line="408" w:lineRule="auto"/>
              <w:jc w:val="center"/>
              <w:rPr>
                <w:rFonts w:ascii="仿宋_GB2312" w:eastAsia="仿宋_GB2312"/>
              </w:rPr>
            </w:pPr>
            <w:r>
              <w:rPr>
                <w:rFonts w:hint="eastAsia" w:ascii="仿宋_GB2312" w:eastAsia="仿宋_GB2312"/>
              </w:rPr>
              <w:t>等级</w:t>
            </w:r>
          </w:p>
        </w:tc>
        <w:tc>
          <w:tcPr>
            <w:tcW w:w="1444" w:type="dxa"/>
            <w:gridSpan w:val="2"/>
            <w:shd w:val="clear" w:color="auto" w:fill="auto"/>
            <w:vAlign w:val="center"/>
          </w:tcPr>
          <w:p>
            <w:pPr>
              <w:spacing w:line="408" w:lineRule="auto"/>
              <w:jc w:val="center"/>
              <w:rPr>
                <w:rFonts w:ascii="仿宋_GB2312" w:eastAsia="仿宋_GB2312"/>
              </w:rPr>
            </w:pPr>
            <w:r>
              <w:rPr>
                <w:rFonts w:hint="eastAsia" w:ascii="仿宋_GB2312" w:eastAsia="仿宋_GB2312"/>
              </w:rPr>
              <w:t>授予部门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w w:val="90"/>
              </w:rPr>
            </w:pPr>
          </w:p>
        </w:tc>
        <w:tc>
          <w:tcPr>
            <w:tcW w:w="2700" w:type="dxa"/>
            <w:gridSpan w:val="6"/>
            <w:shd w:val="clear" w:color="auto" w:fill="auto"/>
            <w:vAlign w:val="center"/>
          </w:tcPr>
          <w:p>
            <w:pPr>
              <w:spacing w:line="408" w:lineRule="auto"/>
              <w:jc w:val="center"/>
              <w:rPr>
                <w:rFonts w:ascii="仿宋_GB2312" w:eastAsia="仿宋_GB2312"/>
              </w:rPr>
            </w:pPr>
          </w:p>
        </w:tc>
        <w:tc>
          <w:tcPr>
            <w:tcW w:w="900" w:type="dxa"/>
            <w:gridSpan w:val="2"/>
            <w:shd w:val="clear" w:color="auto" w:fill="auto"/>
            <w:vAlign w:val="center"/>
          </w:tcPr>
          <w:p>
            <w:pPr>
              <w:spacing w:line="408" w:lineRule="auto"/>
              <w:jc w:val="center"/>
              <w:rPr>
                <w:rFonts w:ascii="仿宋_GB2312" w:eastAsia="仿宋_GB2312"/>
              </w:rPr>
            </w:pPr>
          </w:p>
        </w:tc>
        <w:tc>
          <w:tcPr>
            <w:tcW w:w="899" w:type="dxa"/>
            <w:gridSpan w:val="3"/>
            <w:shd w:val="clear" w:color="auto" w:fill="auto"/>
            <w:vAlign w:val="center"/>
          </w:tcPr>
          <w:p>
            <w:pPr>
              <w:spacing w:line="408" w:lineRule="auto"/>
              <w:jc w:val="center"/>
              <w:rPr>
                <w:rFonts w:ascii="仿宋_GB2312" w:eastAsia="仿宋_GB2312"/>
              </w:rPr>
            </w:pPr>
          </w:p>
        </w:tc>
        <w:tc>
          <w:tcPr>
            <w:tcW w:w="1444" w:type="dxa"/>
            <w:gridSpan w:val="2"/>
            <w:shd w:val="clear" w:color="auto" w:fill="auto"/>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w w:val="90"/>
              </w:rPr>
            </w:pPr>
          </w:p>
        </w:tc>
        <w:tc>
          <w:tcPr>
            <w:tcW w:w="2700" w:type="dxa"/>
            <w:gridSpan w:val="6"/>
            <w:shd w:val="clear" w:color="auto" w:fill="auto"/>
            <w:vAlign w:val="center"/>
          </w:tcPr>
          <w:p>
            <w:pPr>
              <w:spacing w:line="408" w:lineRule="auto"/>
              <w:jc w:val="center"/>
              <w:rPr>
                <w:rFonts w:ascii="仿宋_GB2312" w:eastAsia="仿宋_GB2312"/>
              </w:rPr>
            </w:pPr>
          </w:p>
        </w:tc>
        <w:tc>
          <w:tcPr>
            <w:tcW w:w="900" w:type="dxa"/>
            <w:gridSpan w:val="2"/>
            <w:shd w:val="clear" w:color="auto" w:fill="auto"/>
            <w:vAlign w:val="center"/>
          </w:tcPr>
          <w:p>
            <w:pPr>
              <w:spacing w:line="408" w:lineRule="auto"/>
              <w:jc w:val="center"/>
              <w:rPr>
                <w:rFonts w:ascii="仿宋_GB2312" w:eastAsia="仿宋_GB2312"/>
              </w:rPr>
            </w:pPr>
          </w:p>
        </w:tc>
        <w:tc>
          <w:tcPr>
            <w:tcW w:w="899" w:type="dxa"/>
            <w:gridSpan w:val="3"/>
            <w:shd w:val="clear" w:color="auto" w:fill="auto"/>
            <w:vAlign w:val="center"/>
          </w:tcPr>
          <w:p>
            <w:pPr>
              <w:spacing w:line="408" w:lineRule="auto"/>
              <w:jc w:val="center"/>
              <w:rPr>
                <w:rFonts w:ascii="仿宋_GB2312" w:eastAsia="仿宋_GB2312"/>
              </w:rPr>
            </w:pPr>
          </w:p>
        </w:tc>
        <w:tc>
          <w:tcPr>
            <w:tcW w:w="1444" w:type="dxa"/>
            <w:gridSpan w:val="2"/>
            <w:shd w:val="clear" w:color="auto" w:fill="auto"/>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w w:val="90"/>
              </w:rPr>
            </w:pPr>
          </w:p>
        </w:tc>
        <w:tc>
          <w:tcPr>
            <w:tcW w:w="2700" w:type="dxa"/>
            <w:gridSpan w:val="6"/>
            <w:shd w:val="clear" w:color="auto" w:fill="auto"/>
            <w:vAlign w:val="center"/>
          </w:tcPr>
          <w:p>
            <w:pPr>
              <w:spacing w:line="408" w:lineRule="auto"/>
              <w:jc w:val="center"/>
              <w:rPr>
                <w:rFonts w:ascii="仿宋_GB2312" w:eastAsia="仿宋_GB2312"/>
              </w:rPr>
            </w:pPr>
          </w:p>
        </w:tc>
        <w:tc>
          <w:tcPr>
            <w:tcW w:w="900" w:type="dxa"/>
            <w:gridSpan w:val="2"/>
            <w:shd w:val="clear" w:color="auto" w:fill="auto"/>
            <w:vAlign w:val="center"/>
          </w:tcPr>
          <w:p>
            <w:pPr>
              <w:spacing w:line="408" w:lineRule="auto"/>
              <w:jc w:val="center"/>
              <w:rPr>
                <w:rFonts w:ascii="仿宋_GB2312" w:eastAsia="仿宋_GB2312"/>
              </w:rPr>
            </w:pPr>
          </w:p>
        </w:tc>
        <w:tc>
          <w:tcPr>
            <w:tcW w:w="899" w:type="dxa"/>
            <w:gridSpan w:val="3"/>
            <w:shd w:val="clear" w:color="auto" w:fill="auto"/>
            <w:vAlign w:val="center"/>
          </w:tcPr>
          <w:p>
            <w:pPr>
              <w:spacing w:line="408" w:lineRule="auto"/>
              <w:jc w:val="center"/>
              <w:rPr>
                <w:rFonts w:ascii="仿宋_GB2312" w:eastAsia="仿宋_GB2312"/>
              </w:rPr>
            </w:pPr>
          </w:p>
        </w:tc>
        <w:tc>
          <w:tcPr>
            <w:tcW w:w="1444" w:type="dxa"/>
            <w:gridSpan w:val="2"/>
            <w:shd w:val="clear" w:color="auto" w:fill="auto"/>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w w:val="90"/>
              </w:rPr>
            </w:pPr>
          </w:p>
        </w:tc>
        <w:tc>
          <w:tcPr>
            <w:tcW w:w="2700" w:type="dxa"/>
            <w:gridSpan w:val="6"/>
            <w:shd w:val="clear" w:color="auto" w:fill="auto"/>
            <w:vAlign w:val="center"/>
          </w:tcPr>
          <w:p>
            <w:pPr>
              <w:spacing w:line="408" w:lineRule="auto"/>
              <w:jc w:val="center"/>
              <w:rPr>
                <w:rFonts w:ascii="仿宋_GB2312" w:eastAsia="仿宋_GB2312"/>
              </w:rPr>
            </w:pPr>
          </w:p>
        </w:tc>
        <w:tc>
          <w:tcPr>
            <w:tcW w:w="900" w:type="dxa"/>
            <w:gridSpan w:val="2"/>
            <w:shd w:val="clear" w:color="auto" w:fill="auto"/>
            <w:vAlign w:val="center"/>
          </w:tcPr>
          <w:p>
            <w:pPr>
              <w:spacing w:line="408" w:lineRule="auto"/>
              <w:jc w:val="center"/>
              <w:rPr>
                <w:rFonts w:ascii="仿宋_GB2312" w:eastAsia="仿宋_GB2312"/>
              </w:rPr>
            </w:pPr>
          </w:p>
        </w:tc>
        <w:tc>
          <w:tcPr>
            <w:tcW w:w="899" w:type="dxa"/>
            <w:gridSpan w:val="3"/>
            <w:shd w:val="clear" w:color="auto" w:fill="auto"/>
            <w:vAlign w:val="center"/>
          </w:tcPr>
          <w:p>
            <w:pPr>
              <w:spacing w:line="408" w:lineRule="auto"/>
              <w:jc w:val="center"/>
              <w:rPr>
                <w:rFonts w:ascii="仿宋_GB2312" w:eastAsia="仿宋_GB2312"/>
              </w:rPr>
            </w:pPr>
          </w:p>
        </w:tc>
        <w:tc>
          <w:tcPr>
            <w:tcW w:w="1444" w:type="dxa"/>
            <w:gridSpan w:val="2"/>
            <w:shd w:val="clear" w:color="auto" w:fill="auto"/>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w w:val="90"/>
              </w:rPr>
            </w:pPr>
          </w:p>
        </w:tc>
        <w:tc>
          <w:tcPr>
            <w:tcW w:w="2700" w:type="dxa"/>
            <w:gridSpan w:val="6"/>
            <w:shd w:val="clear" w:color="auto" w:fill="auto"/>
            <w:vAlign w:val="center"/>
          </w:tcPr>
          <w:p>
            <w:pPr>
              <w:spacing w:line="408" w:lineRule="auto"/>
              <w:jc w:val="center"/>
              <w:rPr>
                <w:rFonts w:ascii="仿宋_GB2312" w:eastAsia="仿宋_GB2312"/>
              </w:rPr>
            </w:pPr>
          </w:p>
        </w:tc>
        <w:tc>
          <w:tcPr>
            <w:tcW w:w="900" w:type="dxa"/>
            <w:gridSpan w:val="2"/>
            <w:shd w:val="clear" w:color="auto" w:fill="auto"/>
            <w:vAlign w:val="center"/>
          </w:tcPr>
          <w:p>
            <w:pPr>
              <w:spacing w:line="408" w:lineRule="auto"/>
              <w:jc w:val="center"/>
              <w:rPr>
                <w:rFonts w:ascii="仿宋_GB2312" w:eastAsia="仿宋_GB2312"/>
              </w:rPr>
            </w:pPr>
          </w:p>
        </w:tc>
        <w:tc>
          <w:tcPr>
            <w:tcW w:w="899" w:type="dxa"/>
            <w:gridSpan w:val="3"/>
            <w:shd w:val="clear" w:color="auto" w:fill="auto"/>
            <w:vAlign w:val="center"/>
          </w:tcPr>
          <w:p>
            <w:pPr>
              <w:spacing w:line="408" w:lineRule="auto"/>
              <w:jc w:val="center"/>
              <w:rPr>
                <w:rFonts w:ascii="仿宋_GB2312" w:eastAsia="仿宋_GB2312"/>
              </w:rPr>
            </w:pPr>
          </w:p>
        </w:tc>
        <w:tc>
          <w:tcPr>
            <w:tcW w:w="1444" w:type="dxa"/>
            <w:gridSpan w:val="2"/>
            <w:shd w:val="clear" w:color="auto" w:fill="auto"/>
            <w:vAlign w:val="center"/>
          </w:tcPr>
          <w:p>
            <w:pPr>
              <w:spacing w:line="408" w:lineRule="auto"/>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805" w:type="dxa"/>
            <w:gridSpan w:val="4"/>
            <w:vAlign w:val="center"/>
          </w:tcPr>
          <w:p>
            <w:pPr>
              <w:spacing w:line="408" w:lineRule="auto"/>
              <w:jc w:val="center"/>
              <w:rPr>
                <w:rFonts w:ascii="仿宋_GB2312" w:eastAsia="仿宋_GB2312"/>
                <w:w w:val="90"/>
              </w:rPr>
            </w:pPr>
          </w:p>
        </w:tc>
        <w:tc>
          <w:tcPr>
            <w:tcW w:w="2700" w:type="dxa"/>
            <w:gridSpan w:val="6"/>
            <w:vAlign w:val="center"/>
          </w:tcPr>
          <w:p>
            <w:pPr>
              <w:spacing w:line="408" w:lineRule="auto"/>
              <w:jc w:val="center"/>
              <w:rPr>
                <w:rFonts w:ascii="仿宋_GB2312" w:eastAsia="仿宋_GB2312"/>
              </w:rPr>
            </w:pPr>
          </w:p>
        </w:tc>
        <w:tc>
          <w:tcPr>
            <w:tcW w:w="900" w:type="dxa"/>
            <w:gridSpan w:val="2"/>
            <w:vAlign w:val="center"/>
          </w:tcPr>
          <w:p>
            <w:pPr>
              <w:spacing w:line="408" w:lineRule="auto"/>
              <w:jc w:val="center"/>
              <w:rPr>
                <w:rFonts w:ascii="仿宋_GB2312" w:eastAsia="仿宋_GB2312"/>
              </w:rPr>
            </w:pPr>
          </w:p>
        </w:tc>
        <w:tc>
          <w:tcPr>
            <w:tcW w:w="899" w:type="dxa"/>
            <w:gridSpan w:val="3"/>
            <w:vAlign w:val="center"/>
          </w:tcPr>
          <w:p>
            <w:pPr>
              <w:spacing w:line="408" w:lineRule="auto"/>
              <w:jc w:val="center"/>
              <w:rPr>
                <w:rFonts w:ascii="仿宋_GB2312" w:eastAsia="仿宋_GB2312"/>
              </w:rPr>
            </w:pPr>
          </w:p>
        </w:tc>
        <w:tc>
          <w:tcPr>
            <w:tcW w:w="1444" w:type="dxa"/>
            <w:gridSpan w:val="2"/>
            <w:vAlign w:val="center"/>
          </w:tcPr>
          <w:p>
            <w:pPr>
              <w:spacing w:line="408" w:lineRule="auto"/>
              <w:jc w:val="center"/>
              <w:rPr>
                <w:rFonts w:ascii="仿宋_GB2312" w:eastAsia="仿宋_GB2312"/>
              </w:rPr>
            </w:pPr>
          </w:p>
        </w:tc>
      </w:tr>
    </w:tbl>
    <w:p>
      <w:pPr>
        <w:outlineLvl w:val="0"/>
        <w:rPr>
          <w:rFonts w:ascii="仿宋_GB2312" w:hAnsi="宋体" w:eastAsia="仿宋_GB2312"/>
          <w:sz w:val="24"/>
        </w:rPr>
      </w:pPr>
      <w:r>
        <w:rPr>
          <w:b/>
          <w:bCs/>
          <w:sz w:val="28"/>
        </w:rPr>
        <w:br w:type="page"/>
      </w:r>
      <w:r>
        <w:rPr>
          <w:rFonts w:ascii="Arial" w:hAnsi="Arial"/>
          <w:b/>
          <w:bCs/>
          <w:sz w:val="28"/>
          <w:szCs w:val="32"/>
        </w:rPr>
        <w:t xml:space="preserve"> </w:t>
      </w:r>
      <w:r>
        <w:rPr>
          <w:rFonts w:hint="eastAsia"/>
          <w:b/>
          <w:bCs/>
          <w:sz w:val="28"/>
        </w:rPr>
        <w:t>二、专业类型说明</w:t>
      </w:r>
    </w:p>
    <w:tbl>
      <w:tblPr>
        <w:tblStyle w:val="7"/>
        <w:tblW w:w="8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657" w:type="dxa"/>
            <w:tcBorders>
              <w:bottom w:val="single" w:color="auto" w:sz="4" w:space="0"/>
            </w:tcBorders>
          </w:tcPr>
          <w:p>
            <w:pPr>
              <w:rPr>
                <w:rFonts w:hint="eastAsia" w:ascii="宋体" w:hAnsi="宋体" w:eastAsia="宋体"/>
                <w:lang w:eastAsia="zh-CN"/>
              </w:rPr>
            </w:pPr>
            <w:r>
              <w:rPr>
                <w:rFonts w:hint="eastAsia" w:ascii="宋体" w:hAnsi="宋体"/>
              </w:rPr>
              <w:t>对于所填的专业类型（江苏经济社会发展急需的重点专业，符合“六卓越一拔尖”培养计划实施范围的相关专业，新工科建设的相关专业）进行详细说明</w:t>
            </w:r>
            <w:r>
              <w:rPr>
                <w:rFonts w:hint="eastAsia" w:ascii="宋体" w:hAnsi="宋体"/>
                <w:lang w:eastAsia="zh-CN"/>
              </w:rPr>
              <w:t>。</w:t>
            </w:r>
            <w:bookmarkStart w:id="0" w:name="_GoBack"/>
            <w:bookmarkEnd w:id="0"/>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b/>
          <w:bCs/>
          <w:sz w:val="28"/>
        </w:rPr>
      </w:pPr>
    </w:p>
    <w:p>
      <w:pPr>
        <w:outlineLvl w:val="0"/>
        <w:rPr>
          <w:rFonts w:ascii="仿宋_GB2312" w:hAnsi="宋体" w:eastAsia="仿宋_GB2312"/>
          <w:sz w:val="24"/>
        </w:rPr>
      </w:pPr>
      <w:r>
        <w:rPr>
          <w:rFonts w:hint="eastAsia"/>
          <w:b/>
          <w:bCs/>
          <w:sz w:val="28"/>
        </w:rPr>
        <w:t>三、本专业在全国和省内的综合实力排名情况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rPr>
          <w:rFonts w:ascii="Arial" w:hAnsi="Arial"/>
          <w:b/>
          <w:bCs/>
          <w:sz w:val="28"/>
          <w:szCs w:val="32"/>
        </w:rPr>
      </w:pPr>
    </w:p>
    <w:p>
      <w:pPr>
        <w:outlineLvl w:val="0"/>
        <w:rPr>
          <w:rFonts w:ascii="仿宋_GB2312" w:hAnsi="宋体" w:eastAsia="仿宋_GB2312"/>
          <w:sz w:val="24"/>
        </w:rPr>
      </w:pPr>
      <w:r>
        <w:rPr>
          <w:rFonts w:hint="eastAsia"/>
          <w:b/>
          <w:bCs/>
          <w:sz w:val="28"/>
        </w:rPr>
        <w:t>四、本专业建设的主要经验和突出特色</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rFonts w:hint="eastAsia" w:ascii="宋体" w:hAnsi="宋体" w:eastAsia="宋体"/>
                <w:b/>
                <w:bCs/>
                <w:sz w:val="32"/>
                <w:lang w:eastAsia="zh-CN"/>
              </w:rPr>
            </w:pPr>
            <w:r>
              <w:rPr>
                <w:rFonts w:hint="eastAsia" w:ascii="宋体" w:hAnsi="宋体"/>
              </w:rPr>
              <w:t>主要描述过去4年的主要成果，其中</w:t>
            </w:r>
            <w:r>
              <w:rPr>
                <w:rFonts w:hint="eastAsia" w:ascii="宋体" w:hAnsi="宋体"/>
                <w:lang w:eastAsia="zh-CN"/>
              </w:rPr>
              <w:t>，</w:t>
            </w:r>
            <w:r>
              <w:rPr>
                <w:rFonts w:hint="eastAsia" w:ascii="宋体" w:hAnsi="宋体"/>
              </w:rPr>
              <w:t>省高校品牌专业一期项目须概要说明建设期内的建设情况和主要成绩</w:t>
            </w:r>
            <w:r>
              <w:rPr>
                <w:rFonts w:hint="eastAsia" w:ascii="宋体" w:hAnsi="宋体"/>
                <w:lang w:eastAsia="zh-CN"/>
              </w:rPr>
              <w:t>。</w:t>
            </w: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rFonts w:ascii="Arial" w:hAnsi="Arial"/>
          <w:b/>
          <w:bCs/>
          <w:sz w:val="28"/>
          <w:szCs w:val="32"/>
        </w:rPr>
      </w:pPr>
    </w:p>
    <w:p>
      <w:pPr>
        <w:outlineLvl w:val="0"/>
        <w:rPr>
          <w:rFonts w:ascii="仿宋_GB2312" w:hAnsi="宋体" w:eastAsia="仿宋_GB2312"/>
          <w:sz w:val="24"/>
        </w:rPr>
      </w:pPr>
      <w:r>
        <w:rPr>
          <w:rFonts w:hint="eastAsia"/>
          <w:b/>
          <w:bCs/>
          <w:sz w:val="28"/>
        </w:rPr>
        <w:t>五、本专业的社会影响力或吸引力</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b/>
                <w:bCs/>
                <w:sz w:val="32"/>
              </w:rPr>
            </w:pPr>
            <w:r>
              <w:rPr>
                <w:rFonts w:ascii="宋体" w:hAnsi="宋体"/>
              </w:rPr>
              <w:t>包括培养结果的跟踪调查和外部评价情况</w:t>
            </w:r>
            <w:r>
              <w:rPr>
                <w:rFonts w:hint="eastAsia" w:ascii="宋体" w:hAnsi="宋体"/>
              </w:rPr>
              <w:t>、</w:t>
            </w:r>
            <w:r>
              <w:rPr>
                <w:rFonts w:ascii="宋体" w:hAnsi="宋体"/>
              </w:rPr>
              <w:t>吸引优秀生源的制度和措施</w:t>
            </w: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rFonts w:ascii="Arial" w:hAnsi="Arial"/>
          <w:b/>
          <w:bCs/>
          <w:sz w:val="28"/>
          <w:szCs w:val="32"/>
        </w:rPr>
      </w:pPr>
    </w:p>
    <w:p>
      <w:pPr>
        <w:outlineLvl w:val="0"/>
        <w:rPr>
          <w:rFonts w:ascii="仿宋_GB2312" w:hAnsi="宋体" w:eastAsia="仿宋_GB2312"/>
          <w:w w:val="90"/>
          <w:sz w:val="24"/>
        </w:rPr>
      </w:pPr>
      <w:r>
        <w:rPr>
          <w:rFonts w:hint="eastAsia"/>
          <w:b/>
          <w:bCs/>
          <w:w w:val="90"/>
          <w:sz w:val="28"/>
        </w:rPr>
        <w:t>六、本专业的培养目标，以及确定培养目标是否达成的评价方法和评估流程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rFonts w:asciiTheme="minorEastAsia" w:hAnsiTheme="minorEastAsia" w:eastAsiaTheme="minorEastAsia"/>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rFonts w:ascii="Arial" w:hAnsi="Arial"/>
          <w:b/>
          <w:bCs/>
          <w:sz w:val="28"/>
          <w:szCs w:val="32"/>
        </w:rPr>
      </w:pPr>
    </w:p>
    <w:p>
      <w:pPr>
        <w:outlineLvl w:val="0"/>
        <w:rPr>
          <w:rFonts w:ascii="仿宋_GB2312" w:hAnsi="宋体" w:eastAsia="仿宋_GB2312"/>
          <w:sz w:val="24"/>
        </w:rPr>
      </w:pPr>
      <w:r>
        <w:rPr>
          <w:rFonts w:hint="eastAsia"/>
          <w:b/>
          <w:bCs/>
          <w:sz w:val="28"/>
        </w:rPr>
        <w:t>七、本专业学生毕业必须完成的核心课程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rFonts w:ascii="Arial" w:hAnsi="Arial"/>
          <w:b/>
          <w:bCs/>
          <w:sz w:val="28"/>
          <w:szCs w:val="32"/>
        </w:rPr>
      </w:pPr>
    </w:p>
    <w:p>
      <w:pPr>
        <w:outlineLvl w:val="0"/>
        <w:rPr>
          <w:rFonts w:ascii="仿宋_GB2312" w:hAnsi="宋体" w:eastAsia="仿宋_GB2312"/>
          <w:sz w:val="24"/>
        </w:rPr>
      </w:pPr>
      <w:r>
        <w:rPr>
          <w:rFonts w:hint="eastAsia"/>
          <w:b/>
          <w:bCs/>
          <w:sz w:val="28"/>
        </w:rPr>
        <w:t>八、支撑本专业现有人才培养的条件</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rFonts w:asciiTheme="minorEastAsia" w:hAnsiTheme="minorEastAsia" w:eastAsiaTheme="minorEastAsia"/>
              </w:rPr>
            </w:pPr>
            <w:r>
              <w:rPr>
                <w:rFonts w:hint="eastAsia" w:ascii="宋体" w:hAnsi="宋体"/>
              </w:rPr>
              <w:t>包括师资队伍、教学条件等。</w:t>
            </w:r>
          </w:p>
          <w:p>
            <w:pPr>
              <w:rPr>
                <w:rFonts w:asciiTheme="minorEastAsia" w:hAnsiTheme="minorEastAsia" w:eastAsiaTheme="minorEastAsia"/>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rFonts w:ascii="Arial" w:hAnsi="Arial"/>
          <w:b/>
          <w:bCs/>
          <w:sz w:val="28"/>
          <w:szCs w:val="32"/>
        </w:rPr>
      </w:pPr>
    </w:p>
    <w:p>
      <w:pPr>
        <w:outlineLvl w:val="0"/>
        <w:rPr>
          <w:rFonts w:ascii="仿宋_GB2312" w:hAnsi="宋体" w:eastAsia="仿宋_GB2312"/>
          <w:sz w:val="24"/>
        </w:rPr>
      </w:pPr>
      <w:r>
        <w:rPr>
          <w:rFonts w:hint="eastAsia"/>
          <w:b/>
          <w:bCs/>
          <w:sz w:val="28"/>
        </w:rPr>
        <w:t>九、本专业需要说明的其他情况（选填）</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68" w:hRule="atLeast"/>
        </w:trPr>
        <w:tc>
          <w:tcPr>
            <w:tcW w:w="8522" w:type="dxa"/>
            <w:tcBorders>
              <w:bottom w:val="single" w:color="auto" w:sz="4" w:space="0"/>
            </w:tcBorders>
          </w:tcPr>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rPr>
                <w:b/>
                <w:bCs/>
                <w:sz w:val="32"/>
              </w:rPr>
            </w:pPr>
          </w:p>
          <w:p>
            <w:pPr>
              <w:ind w:firstLine="8995" w:firstLineChars="2800"/>
              <w:rPr>
                <w:b/>
                <w:bCs/>
                <w:sz w:val="32"/>
              </w:rPr>
            </w:pPr>
          </w:p>
        </w:tc>
      </w:tr>
    </w:tbl>
    <w:p>
      <w:pPr>
        <w:outlineLvl w:val="0"/>
        <w:rPr>
          <w:rFonts w:ascii="Arial" w:hAnsi="Arial"/>
          <w:b/>
          <w:bCs/>
          <w:sz w:val="28"/>
          <w:szCs w:val="32"/>
        </w:rPr>
      </w:pPr>
    </w:p>
    <w:p>
      <w:pPr>
        <w:outlineLvl w:val="0"/>
        <w:rPr>
          <w:rFonts w:ascii="Arial" w:hAnsi="Arial"/>
          <w:b/>
          <w:bCs/>
          <w:sz w:val="28"/>
          <w:szCs w:val="32"/>
        </w:rPr>
      </w:pPr>
      <w:r>
        <w:rPr>
          <w:rFonts w:hint="eastAsia" w:ascii="Arial" w:hAnsi="Arial"/>
          <w:b/>
          <w:bCs/>
          <w:sz w:val="28"/>
          <w:szCs w:val="32"/>
        </w:rPr>
        <w:t>十、专业负责人承诺与声明</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528" w:type="dxa"/>
            <w:tcBorders>
              <w:bottom w:val="single" w:color="auto" w:sz="4" w:space="0"/>
            </w:tcBorders>
            <w:vAlign w:val="bottom"/>
          </w:tcPr>
          <w:p>
            <w:pPr>
              <w:ind w:firstLine="420" w:firstLineChars="200"/>
              <w:rPr>
                <w:rFonts w:ascii="宋体" w:hAnsi="宋体"/>
              </w:rPr>
            </w:pPr>
            <w:r>
              <w:rPr>
                <w:rFonts w:hint="eastAsia" w:ascii="宋体" w:hAnsi="宋体"/>
              </w:rPr>
              <w:t>专业负责人已详细阅读《</w:t>
            </w:r>
            <w:r>
              <w:rPr>
                <w:rFonts w:hint="eastAsia" w:ascii="宋体" w:hAnsi="宋体"/>
                <w:lang w:val="en-US" w:eastAsia="zh-CN"/>
              </w:rPr>
              <w:t>南京航空航天大学</w:t>
            </w:r>
            <w:r>
              <w:rPr>
                <w:rFonts w:hint="eastAsia" w:ascii="宋体" w:hAnsi="宋体"/>
              </w:rPr>
              <w:t xml:space="preserve">关于开展一流本科专业建设工作的通知》要求，对申报材料和支撑材料全部内容的真实性、合法性做出承诺，对有无涉密内容做出声明，并同意将“申报专业的现状与基础”予以公示。 </w:t>
            </w: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ind w:firstLine="2160" w:firstLineChars="900"/>
              <w:jc w:val="center"/>
              <w:rPr>
                <w:rFonts w:ascii="Arial" w:hAnsi="Arial" w:eastAsia="仿宋_GB2312"/>
                <w:sz w:val="24"/>
              </w:rPr>
            </w:pPr>
          </w:p>
          <w:p>
            <w:pPr>
              <w:ind w:firstLine="2160" w:firstLineChars="900"/>
              <w:jc w:val="center"/>
              <w:rPr>
                <w:rFonts w:eastAsia="仿宋_GB2312"/>
                <w:sz w:val="24"/>
              </w:rPr>
            </w:pPr>
            <w:r>
              <w:rPr>
                <w:rFonts w:hint="eastAsia" w:ascii="Arial" w:hAnsi="Arial" w:eastAsia="仿宋_GB2312"/>
                <w:sz w:val="24"/>
              </w:rPr>
              <w:t xml:space="preserve">       </w:t>
            </w:r>
            <w:r>
              <w:rPr>
                <w:rFonts w:hint="eastAsia" w:eastAsia="仿宋_GB2312"/>
                <w:sz w:val="24"/>
              </w:rPr>
              <w:t>专业负责人签字：</w:t>
            </w:r>
          </w:p>
          <w:p>
            <w:pPr>
              <w:ind w:firstLine="2160" w:firstLineChars="900"/>
              <w:jc w:val="center"/>
              <w:rPr>
                <w:rFonts w:eastAsia="仿宋_GB2312"/>
                <w:sz w:val="24"/>
              </w:rPr>
            </w:pPr>
          </w:p>
          <w:p>
            <w:pPr>
              <w:ind w:firstLine="3840" w:firstLineChars="1600"/>
              <w:jc w:val="center"/>
              <w:rPr>
                <w:rFonts w:ascii="Arial" w:hAnsi="Arial"/>
                <w:b/>
                <w:bCs/>
                <w:sz w:val="24"/>
                <w:szCs w:val="32"/>
              </w:rPr>
            </w:pPr>
            <w:r>
              <w:rPr>
                <w:rFonts w:hint="eastAsia" w:ascii="Arial" w:hAnsi="Arial" w:eastAsia="仿宋_GB2312"/>
                <w:sz w:val="24"/>
              </w:rPr>
              <w:t>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p>
            <w:pPr>
              <w:rPr>
                <w:rFonts w:ascii="Arial" w:hAnsi="Arial"/>
                <w:b/>
                <w:bCs/>
                <w:sz w:val="24"/>
                <w:szCs w:val="32"/>
              </w:rPr>
            </w:pPr>
          </w:p>
        </w:tc>
      </w:tr>
    </w:tbl>
    <w:p>
      <w:pPr>
        <w:outlineLvl w:val="0"/>
        <w:rPr>
          <w:rFonts w:ascii="仿宋_GB2312" w:eastAsia="仿宋_GB2312"/>
        </w:rPr>
      </w:pPr>
      <w:r>
        <w:rPr>
          <w:rFonts w:hint="eastAsia" w:ascii="Arial" w:hAnsi="Arial"/>
          <w:b/>
          <w:bCs/>
          <w:sz w:val="28"/>
          <w:szCs w:val="32"/>
        </w:rPr>
        <w:t>十一、学校教学指导委员会（或学术委员会）意见</w:t>
      </w:r>
    </w:p>
    <w:tbl>
      <w:tblPr>
        <w:tblStyle w:val="7"/>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 w:hRule="atLeast"/>
        </w:trPr>
        <w:tc>
          <w:tcPr>
            <w:tcW w:w="8528" w:type="dxa"/>
            <w:tcBorders>
              <w:bottom w:val="single" w:color="auto" w:sz="4" w:space="0"/>
            </w:tcBorders>
            <w:vAlign w:val="bottom"/>
          </w:tcPr>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ind w:firstLine="2160" w:firstLineChars="900"/>
              <w:jc w:val="center"/>
              <w:rPr>
                <w:rFonts w:ascii="Arial" w:hAnsi="Arial" w:eastAsia="仿宋_GB2312"/>
                <w:sz w:val="24"/>
              </w:rPr>
            </w:pPr>
          </w:p>
          <w:p>
            <w:pPr>
              <w:ind w:firstLine="2160" w:firstLineChars="900"/>
              <w:jc w:val="center"/>
              <w:rPr>
                <w:rFonts w:eastAsia="仿宋_GB2312"/>
                <w:sz w:val="24"/>
              </w:rPr>
            </w:pPr>
            <w:r>
              <w:rPr>
                <w:rFonts w:hint="eastAsia" w:eastAsia="仿宋_GB2312"/>
                <w:sz w:val="24"/>
              </w:rPr>
              <w:t>主任签字：</w:t>
            </w:r>
          </w:p>
          <w:p>
            <w:pPr>
              <w:ind w:firstLine="2160" w:firstLineChars="900"/>
              <w:jc w:val="center"/>
              <w:rPr>
                <w:rFonts w:eastAsia="仿宋_GB2312"/>
                <w:sz w:val="24"/>
              </w:rPr>
            </w:pPr>
          </w:p>
          <w:p>
            <w:pPr>
              <w:ind w:firstLine="3840" w:firstLineChars="1600"/>
              <w:jc w:val="center"/>
              <w:rPr>
                <w:rFonts w:ascii="Arial" w:hAnsi="Arial"/>
                <w:b/>
                <w:bCs/>
                <w:sz w:val="24"/>
                <w:szCs w:val="32"/>
              </w:rPr>
            </w:pPr>
            <w:r>
              <w:rPr>
                <w:rFonts w:hint="eastAsia" w:ascii="Arial" w:hAnsi="Arial" w:eastAsia="仿宋_GB2312"/>
                <w:sz w:val="24"/>
              </w:rPr>
              <w:t>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p>
            <w:pPr>
              <w:rPr>
                <w:rFonts w:ascii="Arial" w:hAnsi="Arial"/>
                <w:b/>
                <w:bCs/>
                <w:sz w:val="24"/>
                <w:szCs w:val="32"/>
              </w:rPr>
            </w:pPr>
          </w:p>
        </w:tc>
      </w:tr>
    </w:tbl>
    <w:p>
      <w:pPr>
        <w:outlineLvl w:val="0"/>
        <w:rPr>
          <w:rFonts w:ascii="Arial" w:hAnsi="Arial"/>
          <w:b/>
          <w:bCs/>
          <w:sz w:val="28"/>
          <w:szCs w:val="32"/>
        </w:rPr>
      </w:pPr>
      <w:r>
        <w:rPr>
          <w:rFonts w:hint="eastAsia" w:ascii="Arial" w:hAnsi="Arial"/>
          <w:b/>
          <w:bCs/>
          <w:sz w:val="28"/>
          <w:szCs w:val="32"/>
        </w:rPr>
        <w:t>十二、学校审核、推荐意见</w:t>
      </w:r>
    </w:p>
    <w:tbl>
      <w:tblPr>
        <w:tblStyle w:val="7"/>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atLeast"/>
        </w:trPr>
        <w:tc>
          <w:tcPr>
            <w:tcW w:w="8540" w:type="dxa"/>
          </w:tcPr>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jc w:val="center"/>
              <w:rPr>
                <w:rFonts w:ascii="Arial" w:hAnsi="Arial"/>
                <w:b/>
                <w:bCs/>
                <w:sz w:val="24"/>
                <w:szCs w:val="32"/>
              </w:rPr>
            </w:pPr>
          </w:p>
          <w:p>
            <w:pPr>
              <w:ind w:firstLine="2160" w:firstLineChars="900"/>
              <w:jc w:val="center"/>
              <w:rPr>
                <w:rFonts w:eastAsia="仿宋_GB2312"/>
                <w:sz w:val="24"/>
              </w:rPr>
            </w:pPr>
            <w:r>
              <w:rPr>
                <w:rFonts w:hint="eastAsia" w:ascii="Arial" w:hAnsi="Arial" w:eastAsia="仿宋_GB2312"/>
                <w:sz w:val="24"/>
              </w:rPr>
              <w:t xml:space="preserve">（学校盖章）     </w:t>
            </w:r>
            <w:r>
              <w:rPr>
                <w:rFonts w:hint="eastAsia" w:eastAsia="仿宋_GB2312"/>
                <w:sz w:val="24"/>
              </w:rPr>
              <w:t>学校领导签字：</w:t>
            </w:r>
          </w:p>
          <w:p>
            <w:pPr>
              <w:ind w:firstLine="2160" w:firstLineChars="900"/>
              <w:jc w:val="center"/>
              <w:rPr>
                <w:rFonts w:eastAsia="仿宋_GB2312"/>
                <w:sz w:val="24"/>
              </w:rPr>
            </w:pPr>
          </w:p>
          <w:p>
            <w:pPr>
              <w:jc w:val="center"/>
              <w:rPr>
                <w:rFonts w:ascii="Arial" w:hAnsi="Arial"/>
                <w:sz w:val="32"/>
              </w:rPr>
            </w:pPr>
            <w:r>
              <w:rPr>
                <w:rFonts w:hint="eastAsia" w:ascii="Arial" w:hAnsi="Arial" w:eastAsia="仿宋_GB2312"/>
                <w:sz w:val="24"/>
              </w:rPr>
              <w:t xml:space="preserve">                                年</w:t>
            </w:r>
            <w:r>
              <w:rPr>
                <w:rFonts w:ascii="Arial" w:hAnsi="Arial" w:eastAsia="仿宋_GB2312"/>
                <w:sz w:val="24"/>
              </w:rPr>
              <w:t xml:space="preserve">   </w:t>
            </w:r>
            <w:r>
              <w:rPr>
                <w:rFonts w:hint="eastAsia" w:ascii="Arial" w:hAnsi="Arial" w:eastAsia="仿宋_GB2312"/>
                <w:sz w:val="24"/>
              </w:rPr>
              <w:t>月</w:t>
            </w:r>
            <w:r>
              <w:rPr>
                <w:rFonts w:ascii="Arial" w:hAnsi="Arial" w:eastAsia="仿宋_GB2312"/>
                <w:sz w:val="24"/>
              </w:rPr>
              <w:t xml:space="preserve">   </w:t>
            </w:r>
            <w:r>
              <w:rPr>
                <w:rFonts w:hint="eastAsia" w:ascii="Arial" w:hAnsi="Arial" w:eastAsia="仿宋_GB2312"/>
                <w:sz w:val="24"/>
              </w:rPr>
              <w:t>日</w:t>
            </w:r>
          </w:p>
        </w:tc>
      </w:tr>
    </w:tbl>
    <w:p>
      <w:pPr>
        <w:outlineLvl w:val="0"/>
      </w:pPr>
    </w:p>
    <w:sectPr>
      <w:pgSz w:w="11906" w:h="16838"/>
      <w:pgMar w:top="1440" w:right="1622" w:bottom="1440" w:left="162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45"/>
    <w:rsid w:val="000C1455"/>
    <w:rsid w:val="003A271D"/>
    <w:rsid w:val="00414AC3"/>
    <w:rsid w:val="0051064B"/>
    <w:rsid w:val="00622FCC"/>
    <w:rsid w:val="00623F2F"/>
    <w:rsid w:val="009D3D00"/>
    <w:rsid w:val="00BB427C"/>
    <w:rsid w:val="00F31D45"/>
    <w:rsid w:val="0D835596"/>
    <w:rsid w:val="48F16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spacing w:before="100" w:beforeAutospacing="1" w:after="100" w:afterAutospacing="1" w:line="440" w:lineRule="exact"/>
      <w:ind w:firstLine="720" w:firstLineChars="300"/>
      <w:jc w:val="left"/>
    </w:pPr>
    <w:rPr>
      <w:sz w:val="24"/>
      <w:szCs w:val="24"/>
    </w:rPr>
  </w:style>
  <w:style w:type="paragraph" w:styleId="3">
    <w:name w:val="Balloon Text"/>
    <w:basedOn w:val="1"/>
    <w:link w:val="13"/>
    <w:semiHidden/>
    <w:unhideWhenUsed/>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0"/>
    <w:qFormat/>
    <w:uiPriority w:val="0"/>
    <w:pPr>
      <w:spacing w:before="240" w:after="60"/>
      <w:jc w:val="center"/>
      <w:outlineLvl w:val="0"/>
    </w:pPr>
    <w:rPr>
      <w:rFonts w:ascii="Cambria" w:hAnsi="Cambria"/>
      <w:b/>
      <w:bCs/>
      <w:sz w:val="32"/>
      <w:szCs w:val="32"/>
    </w:rPr>
  </w:style>
  <w:style w:type="character" w:customStyle="1" w:styleId="9">
    <w:name w:val="正文文本缩进 字符"/>
    <w:basedOn w:val="8"/>
    <w:link w:val="2"/>
    <w:qFormat/>
    <w:uiPriority w:val="0"/>
    <w:rPr>
      <w:rFonts w:cs="Times New Roman"/>
      <w:sz w:val="24"/>
      <w:szCs w:val="24"/>
    </w:rPr>
  </w:style>
  <w:style w:type="character" w:customStyle="1" w:styleId="10">
    <w:name w:val="标题 字符"/>
    <w:basedOn w:val="8"/>
    <w:link w:val="6"/>
    <w:qFormat/>
    <w:uiPriority w:val="0"/>
    <w:rPr>
      <w:rFonts w:ascii="Cambria" w:hAnsi="Cambria" w:cs="Times New Roman"/>
      <w:b/>
      <w:bCs/>
      <w:sz w:val="32"/>
      <w:szCs w:val="32"/>
    </w:rPr>
  </w:style>
  <w:style w:type="character" w:customStyle="1" w:styleId="11">
    <w:name w:val="页眉 字符"/>
    <w:basedOn w:val="8"/>
    <w:link w:val="5"/>
    <w:qFormat/>
    <w:uiPriority w:val="99"/>
    <w:rPr>
      <w:rFonts w:cs="Times New Roman"/>
      <w:sz w:val="18"/>
      <w:szCs w:val="18"/>
    </w:rPr>
  </w:style>
  <w:style w:type="character" w:customStyle="1" w:styleId="12">
    <w:name w:val="页脚 字符"/>
    <w:basedOn w:val="8"/>
    <w:link w:val="4"/>
    <w:qFormat/>
    <w:uiPriority w:val="99"/>
    <w:rPr>
      <w:rFonts w:cs="Times New Roman"/>
      <w:sz w:val="18"/>
      <w:szCs w:val="18"/>
    </w:rPr>
  </w:style>
  <w:style w:type="character" w:customStyle="1" w:styleId="13">
    <w:name w:val="批注框文本 字符"/>
    <w:basedOn w:val="8"/>
    <w:link w:val="3"/>
    <w:semiHidden/>
    <w:uiPriority w:val="99"/>
    <w:rPr>
      <w:rFonts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244</Words>
  <Characters>1391</Characters>
  <Lines>11</Lines>
  <Paragraphs>3</Paragraphs>
  <TotalTime>6</TotalTime>
  <ScaleCrop>false</ScaleCrop>
  <LinksUpToDate>false</LinksUpToDate>
  <CharactersWithSpaces>1632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2019-05-08T02:13:00Z</dcterms:created>
  <dc:creator>tourist</dc:creator>
  <cp:lastModifiedBy>hp-1</cp:lastModifiedBy>
  <cp:lastPrinted>2019-05-08T02:52:00Z</cp:lastPrinted>
  <dcterms:modified xsi:type="dcterms:W3CDTF">2019-05-09T07:55:51Z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