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F996" w14:textId="77777777" w:rsidR="00DC2EC3" w:rsidRPr="00DC2EC3" w:rsidRDefault="00DC2EC3" w:rsidP="00DC2EC3">
      <w:pPr>
        <w:widowControl/>
        <w:shd w:val="clear" w:color="auto" w:fill="FFFFFF"/>
        <w:spacing w:line="480" w:lineRule="atLeast"/>
        <w:jc w:val="center"/>
        <w:outlineLvl w:val="0"/>
        <w:rPr>
          <w:rFonts w:ascii="微软雅黑" w:eastAsia="微软雅黑" w:hAnsi="微软雅黑" w:cs="宋体"/>
          <w:b/>
          <w:bCs/>
          <w:color w:val="4B4B4B"/>
          <w:kern w:val="36"/>
          <w:sz w:val="30"/>
          <w:szCs w:val="30"/>
        </w:rPr>
      </w:pPr>
      <w:r w:rsidRPr="00DC2EC3">
        <w:rPr>
          <w:rFonts w:ascii="微软雅黑" w:eastAsia="微软雅黑" w:hAnsi="微软雅黑" w:cs="宋体" w:hint="eastAsia"/>
          <w:b/>
          <w:bCs/>
          <w:color w:val="4B4B4B"/>
          <w:kern w:val="36"/>
          <w:sz w:val="30"/>
          <w:szCs w:val="30"/>
        </w:rPr>
        <w:t>教育部办公厅关于开展第二批国家级</w:t>
      </w:r>
      <w:r w:rsidRPr="00DC2EC3">
        <w:rPr>
          <w:rFonts w:ascii="微软雅黑" w:eastAsia="微软雅黑" w:hAnsi="微软雅黑" w:cs="宋体" w:hint="eastAsia"/>
          <w:b/>
          <w:bCs/>
          <w:color w:val="4B4B4B"/>
          <w:kern w:val="36"/>
          <w:sz w:val="30"/>
          <w:szCs w:val="30"/>
        </w:rPr>
        <w:br/>
        <w:t>一流本科课程认定工作的通知</w:t>
      </w:r>
    </w:p>
    <w:p w14:paraId="73B9FD2E" w14:textId="77777777" w:rsidR="00DC2EC3" w:rsidRPr="00DC2EC3" w:rsidRDefault="00DC2EC3" w:rsidP="00DC2EC3">
      <w:pPr>
        <w:widowControl/>
        <w:shd w:val="clear" w:color="auto" w:fill="FFFFFF"/>
        <w:spacing w:before="450" w:line="480" w:lineRule="atLeast"/>
        <w:jc w:val="right"/>
        <w:rPr>
          <w:rFonts w:ascii="微软雅黑" w:eastAsia="微软雅黑" w:hAnsi="微软雅黑" w:cs="宋体"/>
          <w:color w:val="4B4B4B"/>
          <w:kern w:val="0"/>
          <w:sz w:val="24"/>
          <w:szCs w:val="24"/>
        </w:rPr>
      </w:pPr>
      <w:proofErr w:type="gramStart"/>
      <w:r w:rsidRPr="00DC2EC3">
        <w:rPr>
          <w:rFonts w:ascii="微软雅黑" w:eastAsia="微软雅黑" w:hAnsi="微软雅黑" w:cs="宋体" w:hint="eastAsia"/>
          <w:color w:val="4B4B4B"/>
          <w:kern w:val="0"/>
          <w:sz w:val="24"/>
          <w:szCs w:val="24"/>
        </w:rPr>
        <w:t>教高厅函</w:t>
      </w:r>
      <w:proofErr w:type="gramEnd"/>
      <w:r w:rsidRPr="00DC2EC3">
        <w:rPr>
          <w:rFonts w:ascii="微软雅黑" w:eastAsia="微软雅黑" w:hAnsi="微软雅黑" w:cs="宋体" w:hint="eastAsia"/>
          <w:color w:val="4B4B4B"/>
          <w:kern w:val="0"/>
          <w:sz w:val="24"/>
          <w:szCs w:val="24"/>
        </w:rPr>
        <w:t>〔2021〕13号</w:t>
      </w:r>
    </w:p>
    <w:p w14:paraId="4132BA22"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各省、自治区、直辖市教育厅（教委），新疆生产建设兵团教育局，有关部门（单位）教育司（局），部属各高等学校、部省合建各高等学校，有关课程平台单位：</w:t>
      </w:r>
    </w:p>
    <w:p w14:paraId="521B7DE5"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为贯彻落实党的十九届五中全会精神，贯彻落</w:t>
      </w:r>
      <w:proofErr w:type="gramStart"/>
      <w:r w:rsidRPr="00DC2EC3">
        <w:rPr>
          <w:rFonts w:ascii="微软雅黑" w:eastAsia="微软雅黑" w:hAnsi="微软雅黑" w:cs="宋体" w:hint="eastAsia"/>
          <w:color w:val="4B4B4B"/>
          <w:kern w:val="0"/>
          <w:sz w:val="24"/>
          <w:szCs w:val="24"/>
        </w:rPr>
        <w:t>实习近</w:t>
      </w:r>
      <w:proofErr w:type="gramEnd"/>
      <w:r w:rsidRPr="00DC2EC3">
        <w:rPr>
          <w:rFonts w:ascii="微软雅黑" w:eastAsia="微软雅黑" w:hAnsi="微软雅黑" w:cs="宋体" w:hint="eastAsia"/>
          <w:color w:val="4B4B4B"/>
          <w:kern w:val="0"/>
          <w:sz w:val="24"/>
          <w:szCs w:val="24"/>
        </w:rPr>
        <w:t>平总书记关于教育的重要论述，全面落实全国教育大会、新时代全国高等学校本科教育工作会议要求，根据《教育部关于一流本科课程建设的实施意见》（</w:t>
      </w:r>
      <w:proofErr w:type="gramStart"/>
      <w:r w:rsidRPr="00DC2EC3">
        <w:rPr>
          <w:rFonts w:ascii="微软雅黑" w:eastAsia="微软雅黑" w:hAnsi="微软雅黑" w:cs="宋体" w:hint="eastAsia"/>
          <w:color w:val="4B4B4B"/>
          <w:kern w:val="0"/>
          <w:sz w:val="24"/>
          <w:szCs w:val="24"/>
        </w:rPr>
        <w:t>教高〔2019〕</w:t>
      </w:r>
      <w:proofErr w:type="gramEnd"/>
      <w:r w:rsidRPr="00DC2EC3">
        <w:rPr>
          <w:rFonts w:ascii="微软雅黑" w:eastAsia="微软雅黑" w:hAnsi="微软雅黑" w:cs="宋体" w:hint="eastAsia"/>
          <w:color w:val="4B4B4B"/>
          <w:kern w:val="0"/>
          <w:sz w:val="24"/>
          <w:szCs w:val="24"/>
        </w:rPr>
        <w:t>8号，以下简称《实施意见》），决定开展第二批国家级一流本科课程认定工作，现将有关事项通知如下。</w:t>
      </w:r>
    </w:p>
    <w:p w14:paraId="03B9A857"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一、申报推荐基本要求</w:t>
      </w:r>
    </w:p>
    <w:p w14:paraId="047BC58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第二批国家级一流本科课程拟认定5000门</w:t>
      </w:r>
      <w:proofErr w:type="gramStart"/>
      <w:r w:rsidRPr="00DC2EC3">
        <w:rPr>
          <w:rFonts w:ascii="微软雅黑" w:eastAsia="微软雅黑" w:hAnsi="微软雅黑" w:cs="宋体" w:hint="eastAsia"/>
          <w:color w:val="4B4B4B"/>
          <w:kern w:val="0"/>
          <w:sz w:val="24"/>
          <w:szCs w:val="24"/>
        </w:rPr>
        <w:t>左右线</w:t>
      </w:r>
      <w:proofErr w:type="gramEnd"/>
      <w:r w:rsidRPr="00DC2EC3">
        <w:rPr>
          <w:rFonts w:ascii="微软雅黑" w:eastAsia="微软雅黑" w:hAnsi="微软雅黑" w:cs="宋体" w:hint="eastAsia"/>
          <w:color w:val="4B4B4B"/>
          <w:kern w:val="0"/>
          <w:sz w:val="24"/>
          <w:szCs w:val="24"/>
        </w:rPr>
        <w:t>上、线下、线上线下混合式、虚拟仿真实验教学和社会实践等五类国家级一流本科课程，依照《“双万计划”国家级一流本科课程推荐认定办法》规定开展课程推荐认定工作。</w:t>
      </w:r>
    </w:p>
    <w:p w14:paraId="1B55C787"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申报推荐课程须为普通本科高校纳入人才培养方案且设置学分的本科课程，包括思想政治理论课、公共基础课、专业基础课、专业课以及</w:t>
      </w:r>
      <w:proofErr w:type="gramStart"/>
      <w:r w:rsidRPr="00DC2EC3">
        <w:rPr>
          <w:rFonts w:ascii="微软雅黑" w:eastAsia="微软雅黑" w:hAnsi="微软雅黑" w:cs="宋体" w:hint="eastAsia"/>
          <w:color w:val="4B4B4B"/>
          <w:kern w:val="0"/>
          <w:sz w:val="24"/>
          <w:szCs w:val="24"/>
        </w:rPr>
        <w:t>通识课等</w:t>
      </w:r>
      <w:proofErr w:type="gramEnd"/>
      <w:r w:rsidRPr="00DC2EC3">
        <w:rPr>
          <w:rFonts w:ascii="微软雅黑" w:eastAsia="微软雅黑" w:hAnsi="微软雅黑" w:cs="宋体" w:hint="eastAsia"/>
          <w:color w:val="4B4B4B"/>
          <w:kern w:val="0"/>
          <w:sz w:val="24"/>
          <w:szCs w:val="24"/>
        </w:rPr>
        <w:t>独立设置的本科理论课程、实验课程和社会实践课程等。高等职业院校课程不在此次申报推荐范围内。</w:t>
      </w:r>
    </w:p>
    <w:p w14:paraId="44D446B5"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申报推荐课程须于2021年1月31日前至少经过两个学期或两个教学周期的建设和完善，取得实质性改革成效，在同类课程中具有鲜明特色、良好的教</w:t>
      </w:r>
      <w:r w:rsidRPr="00DC2EC3">
        <w:rPr>
          <w:rFonts w:ascii="微软雅黑" w:eastAsia="微软雅黑" w:hAnsi="微软雅黑" w:cs="宋体" w:hint="eastAsia"/>
          <w:color w:val="4B4B4B"/>
          <w:kern w:val="0"/>
          <w:sz w:val="24"/>
          <w:szCs w:val="24"/>
        </w:rPr>
        <w:lastRenderedPageBreak/>
        <w:t>学效果，并承诺入选后将持续改进。此前参加过首批国家级一流本科课程推荐但未通过认定的课程，须经进一步修改完善，在上次推荐之后至少经过一个完整教学周期的改革实践方可申报。在2020年春季学期，因受新冠肺炎疫情影响而采用在线方式进行授课的线下课程、线上线下混合式课程，如符合教改设计理念并取得预期效果，可视为完成一个教学周期。</w:t>
      </w:r>
    </w:p>
    <w:p w14:paraId="1EA95E3B"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课程可由主讲教师个人申报或团队负责人牵头申报。课程主讲教师、课程团队主要成员只能参与申报</w:t>
      </w:r>
      <w:proofErr w:type="gramStart"/>
      <w:r w:rsidRPr="00DC2EC3">
        <w:rPr>
          <w:rFonts w:ascii="微软雅黑" w:eastAsia="微软雅黑" w:hAnsi="微软雅黑" w:cs="宋体" w:hint="eastAsia"/>
          <w:color w:val="4B4B4B"/>
          <w:kern w:val="0"/>
          <w:sz w:val="24"/>
          <w:szCs w:val="24"/>
        </w:rPr>
        <w:t>一</w:t>
      </w:r>
      <w:proofErr w:type="gramEnd"/>
      <w:r w:rsidRPr="00DC2EC3">
        <w:rPr>
          <w:rFonts w:ascii="微软雅黑" w:eastAsia="微软雅黑" w:hAnsi="微软雅黑" w:cs="宋体" w:hint="eastAsia"/>
          <w:color w:val="4B4B4B"/>
          <w:kern w:val="0"/>
          <w:sz w:val="24"/>
          <w:szCs w:val="24"/>
        </w:rPr>
        <w:t>门第二批国家级一流本科课程。课程负责人（或主讲教师）须为申报高校正式聘用的教师，具有丰富的教学经验和较高学术造诣。团队主要成员一般为近5年内讲授该课程教师，师德师风好，教学能力强，积极投入教学改革。</w:t>
      </w:r>
      <w:r w:rsidRPr="005508A9">
        <w:rPr>
          <w:rFonts w:ascii="微软雅黑" w:eastAsia="微软雅黑" w:hAnsi="微软雅黑" w:cs="宋体" w:hint="eastAsia"/>
          <w:color w:val="4B4B4B"/>
          <w:kern w:val="0"/>
          <w:sz w:val="24"/>
          <w:szCs w:val="24"/>
        </w:rPr>
        <w:t>虚拟仿真实验教学课程，必要的技术支持人员可作为团队主要成员。</w:t>
      </w:r>
      <w:r w:rsidRPr="00DC2EC3">
        <w:rPr>
          <w:rFonts w:ascii="微软雅黑" w:eastAsia="微软雅黑" w:hAnsi="微软雅黑" w:cs="宋体" w:hint="eastAsia"/>
          <w:color w:val="4B4B4B"/>
          <w:kern w:val="0"/>
          <w:sz w:val="24"/>
          <w:szCs w:val="24"/>
        </w:rPr>
        <w:t>参与申报课程的所有团队成员均须由其所在学校（或工作单位）校级党委或相当级别党组织出具政治审查意见。</w:t>
      </w:r>
    </w:p>
    <w:p w14:paraId="6290B40E"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具体申报推荐要求可参见相关类型课程申报书和申报说明要求。《申报书》（模板）和《申报说明》可在“国家级一流本科课程建设工作网（www.chinaooc.cn）”(以下简称“工作网”)查阅。</w:t>
      </w:r>
    </w:p>
    <w:p w14:paraId="645866E2"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二、申报推荐原则</w:t>
      </w:r>
    </w:p>
    <w:p w14:paraId="2E6FD83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一）质量为本。进一步优化一流课程结构，鼓励围绕重点领域申报满足人才培养迫切需求的课程，注重健全和完善具有示范推广价值的专业基础课和专业核心课，逐步建立起科学合理的一流本科课程体系。严格遴选标准，重点考查课程的高阶性、创新性和挑战度，严把政治关、学术关、质量关，坚持优中选优、宁缺勿滥，确保认定课程经得住检验。</w:t>
      </w:r>
    </w:p>
    <w:p w14:paraId="13C6E0AC"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lastRenderedPageBreak/>
        <w:t xml:space="preserve">　　（二）分类推荐。线上课程和虚拟仿真实验教学课程，应突出优质、开放、共享等特征，并配套良好的教学支持服务；线下课程、线上线下混合式课程和社会实践课程，要因地制宜、</w:t>
      </w:r>
      <w:proofErr w:type="gramStart"/>
      <w:r w:rsidRPr="00DC2EC3">
        <w:rPr>
          <w:rFonts w:ascii="微软雅黑" w:eastAsia="微软雅黑" w:hAnsi="微软雅黑" w:cs="宋体" w:hint="eastAsia"/>
          <w:color w:val="4B4B4B"/>
          <w:kern w:val="0"/>
          <w:sz w:val="24"/>
          <w:szCs w:val="24"/>
        </w:rPr>
        <w:t>因校制宜</w:t>
      </w:r>
      <w:proofErr w:type="gramEnd"/>
      <w:r w:rsidRPr="00DC2EC3">
        <w:rPr>
          <w:rFonts w:ascii="微软雅黑" w:eastAsia="微软雅黑" w:hAnsi="微软雅黑" w:cs="宋体" w:hint="eastAsia"/>
          <w:color w:val="4B4B4B"/>
          <w:kern w:val="0"/>
          <w:sz w:val="24"/>
          <w:szCs w:val="24"/>
        </w:rPr>
        <w:t>、</w:t>
      </w:r>
      <w:proofErr w:type="gramStart"/>
      <w:r w:rsidRPr="00DC2EC3">
        <w:rPr>
          <w:rFonts w:ascii="微软雅黑" w:eastAsia="微软雅黑" w:hAnsi="微软雅黑" w:cs="宋体" w:hint="eastAsia"/>
          <w:color w:val="4B4B4B"/>
          <w:kern w:val="0"/>
          <w:sz w:val="24"/>
          <w:szCs w:val="24"/>
        </w:rPr>
        <w:t>因课制</w:t>
      </w:r>
      <w:proofErr w:type="gramEnd"/>
      <w:r w:rsidRPr="00DC2EC3">
        <w:rPr>
          <w:rFonts w:ascii="微软雅黑" w:eastAsia="微软雅黑" w:hAnsi="微软雅黑" w:cs="宋体" w:hint="eastAsia"/>
          <w:color w:val="4B4B4B"/>
          <w:kern w:val="0"/>
          <w:sz w:val="24"/>
          <w:szCs w:val="24"/>
        </w:rPr>
        <w:t>宜，强调课程内容与教育教学方式方法改革创新，并具有一定的示范辐射作用。</w:t>
      </w:r>
    </w:p>
    <w:p w14:paraId="4FA5D16B"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（三）注重实效。注重课程设计、教学内容、教学方法、教学评价改革；关注创新教育理念在教学过程中的落实情况，以及使用新型教学方式方法取得的学习成效。</w:t>
      </w:r>
    </w:p>
    <w:p w14:paraId="275FD2C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（四）广泛参与。鼓励一线教师积极参与一流课程建设，主动对接国家、区域、行业人才培养需求，积极将先进的教育理念、优质的教学资源以及创新性教学方式方法应用于教育教学改革实践。</w:t>
      </w:r>
    </w:p>
    <w:p w14:paraId="2226257D"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三、申报推荐程序</w:t>
      </w:r>
    </w:p>
    <w:p w14:paraId="2C78F64A"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（一）推荐单位</w:t>
      </w:r>
    </w:p>
    <w:p w14:paraId="378D5278"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教育部直属高校课程直接向我部推荐。其他中央部门（单位）所属高校课程由其主管部门相关教育司（局）向我部推荐。地方高校课程由其省级教育行政部门向我部推荐。军队系统高校课程推荐工作，由中央军委训练管理部商我部后另行组织实施。在境内课程平台上线的港澳地区高校线上课程参评事项，由我部港澳台办另行安排。</w:t>
      </w:r>
    </w:p>
    <w:p w14:paraId="43A19A6A"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（二）报送联系人</w:t>
      </w:r>
    </w:p>
    <w:p w14:paraId="29AD9FAA"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教育部直属高校、部省合建高校、中央有关部门（单位）教育司（局）和省级教育行政部门、课程平台单位请于2021年4月13日前，将加盖单位公章的联系人信息表（见附件1）的扫描件及word文档发送至“工作网”电子信箱（zhangxq@crct.edu.cn），邮件主题及文件名应包含单位名称。</w:t>
      </w:r>
    </w:p>
    <w:p w14:paraId="04D2F75B"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lastRenderedPageBreak/>
        <w:t xml:space="preserve">　　（三）网络申报</w:t>
      </w:r>
    </w:p>
    <w:p w14:paraId="2C68132F"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教育部直属高校、部省合建高校、中央有关部门（单位）教育司（局）、省级教育行政部门可于2021年4月19日之后登录“工作网”，查询推荐限额。2021年6月1日至7月10日期间，课程负责人须在线填写申报书及上</w:t>
      </w:r>
      <w:proofErr w:type="gramStart"/>
      <w:r w:rsidRPr="00DC2EC3">
        <w:rPr>
          <w:rFonts w:ascii="微软雅黑" w:eastAsia="微软雅黑" w:hAnsi="微软雅黑" w:cs="宋体" w:hint="eastAsia"/>
          <w:color w:val="4B4B4B"/>
          <w:kern w:val="0"/>
          <w:sz w:val="24"/>
          <w:szCs w:val="24"/>
        </w:rPr>
        <w:t>传相关</w:t>
      </w:r>
      <w:proofErr w:type="gramEnd"/>
      <w:r w:rsidRPr="00DC2EC3">
        <w:rPr>
          <w:rFonts w:ascii="微软雅黑" w:eastAsia="微软雅黑" w:hAnsi="微软雅黑" w:cs="宋体" w:hint="eastAsia"/>
          <w:color w:val="4B4B4B"/>
          <w:kern w:val="0"/>
          <w:sz w:val="24"/>
          <w:szCs w:val="24"/>
        </w:rPr>
        <w:t>材料，申报高校和推荐单位须完成报送信息的审核和在线申报、推荐提交工作。</w:t>
      </w:r>
    </w:p>
    <w:p w14:paraId="2FB4C39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省级教育行政部门可采取以下任</w:t>
      </w:r>
      <w:proofErr w:type="gramStart"/>
      <w:r w:rsidRPr="00DC2EC3">
        <w:rPr>
          <w:rFonts w:ascii="微软雅黑" w:eastAsia="微软雅黑" w:hAnsi="微软雅黑" w:cs="宋体" w:hint="eastAsia"/>
          <w:color w:val="4B4B4B"/>
          <w:kern w:val="0"/>
          <w:sz w:val="24"/>
          <w:szCs w:val="24"/>
        </w:rPr>
        <w:t>一</w:t>
      </w:r>
      <w:proofErr w:type="gramEnd"/>
      <w:r w:rsidRPr="00DC2EC3">
        <w:rPr>
          <w:rFonts w:ascii="微软雅黑" w:eastAsia="微软雅黑" w:hAnsi="微软雅黑" w:cs="宋体" w:hint="eastAsia"/>
          <w:color w:val="4B4B4B"/>
          <w:kern w:val="0"/>
          <w:sz w:val="24"/>
          <w:szCs w:val="24"/>
        </w:rPr>
        <w:t>方式，组织相关高校进行申报、评价，并向我部推荐：</w:t>
      </w:r>
    </w:p>
    <w:p w14:paraId="44C0900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1.网下评价网上推荐。组织高校申报并进行一定形式评价，确定推荐课程后，登录“工作网”，按要求在网上填报申报材料，上传推荐意见。</w:t>
      </w:r>
    </w:p>
    <w:p w14:paraId="2A627FBD"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2.网上申报与推荐。组织高校直接通过“工作网”进行申报并开展评价和推荐。“工作网”可为此提供平台支持与技术服务。请有此需要的部门联系人于2021年4月19日前联系“工作网”（如为虚拟仿真实验教学课程，则直接联系“实验空间”）。</w:t>
      </w:r>
    </w:p>
    <w:p w14:paraId="1FCB40AA"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（四）纸质材料报送</w:t>
      </w:r>
    </w:p>
    <w:p w14:paraId="537C8CC7"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相关单位完成网上申报、推荐后，须通过“工作网”打印具有防伪标识的申报备案表（附件2），与平台生成的汇总表（附件3）一并按要求签字盖章，于2021年7月10日前寄送至教育部高等教育司课程教材与实验室处，每份材料一式一份。教育部直属高校的纸质材料直接报教育部。其他中央部门所属高校、部省合建高校和其他地方高校的纸质材料由其主管部门统一报教育部。</w:t>
      </w:r>
    </w:p>
    <w:p w14:paraId="6C319205"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lastRenderedPageBreak/>
        <w:t xml:space="preserve">　　本次认定工作不再接受其他纸质申报材料，一律以网络填报和打印提交的材料为准。</w:t>
      </w:r>
    </w:p>
    <w:p w14:paraId="44BBC0F4"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四、评价与认定</w:t>
      </w:r>
    </w:p>
    <w:p w14:paraId="71E62349"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我部将组织有关专家，按照五类课程评价指标体系对课程进行网络和会议综合评议。其中，线下课程、线上线下混合式课程、社会实践课程三类课程，通过中央高校赛道和地方高校赛道分别进行评议。</w:t>
      </w:r>
    </w:p>
    <w:p w14:paraId="24E48EC6"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在认定工作中，对于涉嫌违规行为的，一经发现并核实，一律取消参评资格。对课程团队成员存在师德师风问题、学术不端问题、五年内出现过重大教学事故，课程内容存在思想性科学性问题的，实行一票否决。第二批国家级一流本科课程入选名单将在教育部网站和“工作网”公示，按规定程序报批后予以公布。</w:t>
      </w:r>
    </w:p>
    <w:p w14:paraId="6F460117"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五、认定后管理</w:t>
      </w:r>
    </w:p>
    <w:p w14:paraId="6BA4D447"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认定为“国家级一流本科课程”的课程，</w:t>
      </w:r>
      <w:proofErr w:type="gramStart"/>
      <w:r w:rsidRPr="00DC2EC3">
        <w:rPr>
          <w:rFonts w:ascii="微软雅黑" w:eastAsia="微软雅黑" w:hAnsi="微软雅黑" w:cs="宋体" w:hint="eastAsia"/>
          <w:color w:val="4B4B4B"/>
          <w:kern w:val="0"/>
          <w:sz w:val="24"/>
          <w:szCs w:val="24"/>
        </w:rPr>
        <w:t>自认定</w:t>
      </w:r>
      <w:proofErr w:type="gramEnd"/>
      <w:r w:rsidRPr="00DC2EC3">
        <w:rPr>
          <w:rFonts w:ascii="微软雅黑" w:eastAsia="微软雅黑" w:hAnsi="微软雅黑" w:cs="宋体" w:hint="eastAsia"/>
          <w:color w:val="4B4B4B"/>
          <w:kern w:val="0"/>
          <w:sz w:val="24"/>
          <w:szCs w:val="24"/>
        </w:rPr>
        <w:t>结果公布之日起，应按照各类课程要求开放共享或持续建设不少于5年。教育部将通过使用评价、定期检查等方式，对课程继续建设情况进行跟踪监督和管理。对不符合要求的课程，将取消国家级一流本科课程资格。</w:t>
      </w:r>
    </w:p>
    <w:p w14:paraId="2D708AA0"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六、组织工作要求</w:t>
      </w:r>
    </w:p>
    <w:p w14:paraId="5182E614"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（一）加强组织领导。推荐单位和各高校要高度重视本次国家级一流本科课程的申报、推荐等组织工作，规范评价、遴选工作程序，确保课程质量。</w:t>
      </w:r>
    </w:p>
    <w:p w14:paraId="25C171D2"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（二）严把质量关。推荐单位和各高校须对申报推荐课程的内容、教学活动和所有材料进行全面核查，对课程团队以及课程政治性、合法性、完整性、真实性和有效性进行严格把关。</w:t>
      </w:r>
    </w:p>
    <w:p w14:paraId="093855FE"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lastRenderedPageBreak/>
        <w:t xml:space="preserve">　　（三）严格工作纪律。推荐单位和各高校要严格按照推荐遴选条件和程序组织推荐工作。对在工作中存在严重失职渎职或弄虚作假、谋求私利、收受贿赂、违法违纪等行为的，将按照有关规定予以严肃处理。</w:t>
      </w:r>
    </w:p>
    <w:p w14:paraId="51479670"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（四）接受社会监督。各高校、推荐单位须分别对拟申报推荐课程的相关信息材料进行公示，公示期不少于5天。</w:t>
      </w:r>
    </w:p>
    <w:p w14:paraId="42632420"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w:t>
      </w:r>
      <w:r w:rsidRPr="00DC2EC3">
        <w:rPr>
          <w:rFonts w:ascii="微软雅黑" w:eastAsia="微软雅黑" w:hAnsi="微软雅黑" w:cs="宋体" w:hint="eastAsia"/>
          <w:b/>
          <w:bCs/>
          <w:color w:val="4B4B4B"/>
          <w:kern w:val="0"/>
          <w:sz w:val="24"/>
          <w:szCs w:val="24"/>
          <w:bdr w:val="none" w:sz="0" w:space="0" w:color="auto" w:frame="1"/>
        </w:rPr>
        <w:t>七、相关联系方式</w:t>
      </w:r>
    </w:p>
    <w:p w14:paraId="706DA681"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（一）政策咨询及材料邮寄</w:t>
      </w:r>
    </w:p>
    <w:p w14:paraId="39999C9F"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教育部高等教育司课程教材与实验室处，地址：北京市西城区大木仓胡同35号，邮编：100816，联系人：许学琳、</w:t>
      </w:r>
      <w:proofErr w:type="gramStart"/>
      <w:r w:rsidRPr="00DC2EC3">
        <w:rPr>
          <w:rFonts w:ascii="微软雅黑" w:eastAsia="微软雅黑" w:hAnsi="微软雅黑" w:cs="宋体" w:hint="eastAsia"/>
          <w:color w:val="4B4B4B"/>
          <w:kern w:val="0"/>
          <w:sz w:val="24"/>
          <w:szCs w:val="24"/>
        </w:rPr>
        <w:t>竺</w:t>
      </w:r>
      <w:proofErr w:type="gramEnd"/>
      <w:r w:rsidRPr="00DC2EC3">
        <w:rPr>
          <w:rFonts w:ascii="微软雅黑" w:eastAsia="微软雅黑" w:hAnsi="微软雅黑" w:cs="宋体" w:hint="eastAsia"/>
          <w:color w:val="4B4B4B"/>
          <w:kern w:val="0"/>
          <w:sz w:val="24"/>
          <w:szCs w:val="24"/>
        </w:rPr>
        <w:t>超今，电话：010-66097856、010-66096925，电子信箱：gaojs_jxtj@moe.edu.cn。</w:t>
      </w:r>
    </w:p>
    <w:p w14:paraId="551A600B"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（二）填报咨询及技术支持</w:t>
      </w:r>
    </w:p>
    <w:p w14:paraId="6FE36F7E"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1.“工作网”联系人：张秀芹，电话：010-58581673，电子信箱：zhangxq@crct.edu.cn。技术支持：陈老师，电话：18612096969。</w:t>
      </w:r>
    </w:p>
    <w:p w14:paraId="03392B64"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2.有关虚拟仿真实验教学课程填报咨询，请联系“实验空间”。联系人：王妍，电话：010-58582357，010-58581546，010-58582301，电子信箱：service@ilab-x.com；技术接口联系人：韩老师，电话：010-58582364。</w:t>
      </w:r>
    </w:p>
    <w:p w14:paraId="43423D1F"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附件：1.</w:t>
      </w:r>
      <w:hyperlink r:id="rId7" w:tgtFrame="_blank" w:history="1">
        <w:r w:rsidRPr="00DC2EC3">
          <w:rPr>
            <w:rFonts w:ascii="微软雅黑" w:eastAsia="微软雅黑" w:hAnsi="微软雅黑" w:cs="宋体" w:hint="eastAsia"/>
            <w:color w:val="0000FF"/>
            <w:kern w:val="0"/>
            <w:sz w:val="24"/>
            <w:szCs w:val="24"/>
            <w:bdr w:val="none" w:sz="0" w:space="0" w:color="auto" w:frame="1"/>
          </w:rPr>
          <w:t>第二批国家级一流本科课程认定工作联系人信息表</w:t>
        </w:r>
      </w:hyperlink>
    </w:p>
    <w:p w14:paraId="5F2FA508"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2.</w:t>
      </w:r>
      <w:hyperlink r:id="rId8" w:tgtFrame="_blank" w:history="1">
        <w:r w:rsidRPr="00DC2EC3">
          <w:rPr>
            <w:rFonts w:ascii="微软雅黑" w:eastAsia="微软雅黑" w:hAnsi="微软雅黑" w:cs="宋体" w:hint="eastAsia"/>
            <w:color w:val="0000FF"/>
            <w:kern w:val="0"/>
            <w:sz w:val="24"/>
            <w:szCs w:val="24"/>
            <w:bdr w:val="none" w:sz="0" w:space="0" w:color="auto" w:frame="1"/>
          </w:rPr>
          <w:t>第二批国家级一流本科课程申报备案表</w:t>
        </w:r>
      </w:hyperlink>
    </w:p>
    <w:p w14:paraId="41DAFB6C" w14:textId="77777777" w:rsidR="00DC2EC3" w:rsidRPr="00DC2EC3" w:rsidRDefault="00DC2EC3" w:rsidP="00DC2EC3">
      <w:pPr>
        <w:widowControl/>
        <w:shd w:val="clear" w:color="auto" w:fill="FFFFFF"/>
        <w:spacing w:line="480" w:lineRule="atLeast"/>
        <w:jc w:val="lef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 xml:space="preserve">　　　　　3.</w:t>
      </w:r>
      <w:hyperlink r:id="rId9" w:tgtFrame="_blank" w:history="1">
        <w:r w:rsidRPr="00DC2EC3">
          <w:rPr>
            <w:rFonts w:ascii="微软雅黑" w:eastAsia="微软雅黑" w:hAnsi="微软雅黑" w:cs="宋体" w:hint="eastAsia"/>
            <w:color w:val="0000FF"/>
            <w:kern w:val="0"/>
            <w:sz w:val="24"/>
            <w:szCs w:val="24"/>
            <w:bdr w:val="none" w:sz="0" w:space="0" w:color="auto" w:frame="1"/>
          </w:rPr>
          <w:t>第二批国家级一流本科课程申报推荐汇总表</w:t>
        </w:r>
      </w:hyperlink>
    </w:p>
    <w:p w14:paraId="08EC3E12" w14:textId="77777777" w:rsidR="00DC2EC3" w:rsidRPr="00DC2EC3" w:rsidRDefault="00DC2EC3" w:rsidP="00DC2EC3">
      <w:pPr>
        <w:widowControl/>
        <w:shd w:val="clear" w:color="auto" w:fill="FFFFFF"/>
        <w:spacing w:line="480" w:lineRule="atLeast"/>
        <w:jc w:val="righ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教育部办公厅</w:t>
      </w:r>
    </w:p>
    <w:p w14:paraId="6A15F83A" w14:textId="77777777" w:rsidR="00DC2EC3" w:rsidRPr="00DC2EC3" w:rsidRDefault="00DC2EC3" w:rsidP="00DC2EC3">
      <w:pPr>
        <w:widowControl/>
        <w:shd w:val="clear" w:color="auto" w:fill="FFFFFF"/>
        <w:spacing w:line="480" w:lineRule="atLeast"/>
        <w:jc w:val="right"/>
        <w:rPr>
          <w:rFonts w:ascii="微软雅黑" w:eastAsia="微软雅黑" w:hAnsi="微软雅黑" w:cs="宋体"/>
          <w:color w:val="4B4B4B"/>
          <w:kern w:val="0"/>
          <w:sz w:val="24"/>
          <w:szCs w:val="24"/>
        </w:rPr>
      </w:pPr>
      <w:r w:rsidRPr="00DC2EC3">
        <w:rPr>
          <w:rFonts w:ascii="微软雅黑" w:eastAsia="微软雅黑" w:hAnsi="微软雅黑" w:cs="宋体" w:hint="eastAsia"/>
          <w:color w:val="4B4B4B"/>
          <w:kern w:val="0"/>
          <w:sz w:val="24"/>
          <w:szCs w:val="24"/>
        </w:rPr>
        <w:t>2021年4月6日</w:t>
      </w:r>
    </w:p>
    <w:sectPr w:rsidR="00DC2EC3" w:rsidRPr="00DC2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81F4" w14:textId="77777777" w:rsidR="002239FC" w:rsidRDefault="002239FC" w:rsidP="00DC2EC3">
      <w:r>
        <w:separator/>
      </w:r>
    </w:p>
  </w:endnote>
  <w:endnote w:type="continuationSeparator" w:id="0">
    <w:p w14:paraId="63046981" w14:textId="77777777" w:rsidR="002239FC" w:rsidRDefault="002239FC" w:rsidP="00DC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5BD6" w14:textId="77777777" w:rsidR="002239FC" w:rsidRDefault="002239FC" w:rsidP="00DC2EC3">
      <w:r>
        <w:separator/>
      </w:r>
    </w:p>
  </w:footnote>
  <w:footnote w:type="continuationSeparator" w:id="0">
    <w:p w14:paraId="0CA9A4CF" w14:textId="77777777" w:rsidR="002239FC" w:rsidRDefault="002239FC" w:rsidP="00DC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25A"/>
    <w:multiLevelType w:val="multilevel"/>
    <w:tmpl w:val="7E2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B7320"/>
    <w:multiLevelType w:val="multilevel"/>
    <w:tmpl w:val="DFF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33"/>
    <w:rsid w:val="002239FC"/>
    <w:rsid w:val="00367C4F"/>
    <w:rsid w:val="0044575D"/>
    <w:rsid w:val="005508A9"/>
    <w:rsid w:val="00946B5A"/>
    <w:rsid w:val="00AC1007"/>
    <w:rsid w:val="00DC2EC3"/>
    <w:rsid w:val="00E9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7B31A-CC42-4C1D-9291-4E7C1405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2E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2EC3"/>
    <w:rPr>
      <w:sz w:val="18"/>
      <w:szCs w:val="18"/>
    </w:rPr>
  </w:style>
  <w:style w:type="paragraph" w:styleId="a5">
    <w:name w:val="footer"/>
    <w:basedOn w:val="a"/>
    <w:link w:val="a6"/>
    <w:uiPriority w:val="99"/>
    <w:unhideWhenUsed/>
    <w:rsid w:val="00DC2EC3"/>
    <w:pPr>
      <w:tabs>
        <w:tab w:val="center" w:pos="4153"/>
        <w:tab w:val="right" w:pos="8306"/>
      </w:tabs>
      <w:snapToGrid w:val="0"/>
      <w:jc w:val="left"/>
    </w:pPr>
    <w:rPr>
      <w:sz w:val="18"/>
      <w:szCs w:val="18"/>
    </w:rPr>
  </w:style>
  <w:style w:type="character" w:customStyle="1" w:styleId="a6">
    <w:name w:val="页脚 字符"/>
    <w:basedOn w:val="a0"/>
    <w:link w:val="a5"/>
    <w:uiPriority w:val="99"/>
    <w:rsid w:val="00DC2EC3"/>
    <w:rPr>
      <w:sz w:val="18"/>
      <w:szCs w:val="18"/>
    </w:rPr>
  </w:style>
  <w:style w:type="character" w:customStyle="1" w:styleId="10">
    <w:name w:val="标题 1 字符"/>
    <w:basedOn w:val="a0"/>
    <w:link w:val="1"/>
    <w:uiPriority w:val="9"/>
    <w:rsid w:val="00DC2EC3"/>
    <w:rPr>
      <w:rFonts w:ascii="宋体" w:eastAsia="宋体" w:hAnsi="宋体" w:cs="宋体"/>
      <w:b/>
      <w:bCs/>
      <w:kern w:val="36"/>
      <w:sz w:val="48"/>
      <w:szCs w:val="48"/>
    </w:rPr>
  </w:style>
  <w:style w:type="character" w:styleId="a7">
    <w:name w:val="Hyperlink"/>
    <w:basedOn w:val="a0"/>
    <w:uiPriority w:val="99"/>
    <w:semiHidden/>
    <w:unhideWhenUsed/>
    <w:rsid w:val="00DC2EC3"/>
    <w:rPr>
      <w:color w:val="0000FF"/>
      <w:u w:val="single"/>
    </w:rPr>
  </w:style>
  <w:style w:type="paragraph" w:customStyle="1" w:styleId="moe-cas">
    <w:name w:val="moe-cas"/>
    <w:basedOn w:val="a"/>
    <w:rsid w:val="00DC2EC3"/>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DC2EC3"/>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DC2EC3"/>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DC2EC3"/>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DC2EC3"/>
    <w:rPr>
      <w:rFonts w:ascii="Arial" w:eastAsia="宋体" w:hAnsi="Arial" w:cs="Arial"/>
      <w:vanish/>
      <w:kern w:val="0"/>
      <w:sz w:val="16"/>
      <w:szCs w:val="16"/>
    </w:rPr>
  </w:style>
  <w:style w:type="paragraph" w:customStyle="1" w:styleId="moe-policy-wenhao">
    <w:name w:val="moe-policy-wenhao"/>
    <w:basedOn w:val="a"/>
    <w:rsid w:val="00DC2EC3"/>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DC2EC3"/>
    <w:pPr>
      <w:widowControl/>
      <w:spacing w:before="100" w:beforeAutospacing="1" w:after="100" w:afterAutospacing="1"/>
      <w:jc w:val="left"/>
    </w:pPr>
    <w:rPr>
      <w:rFonts w:ascii="宋体" w:eastAsia="宋体" w:hAnsi="宋体" w:cs="宋体"/>
      <w:kern w:val="0"/>
      <w:sz w:val="24"/>
      <w:szCs w:val="24"/>
    </w:rPr>
  </w:style>
  <w:style w:type="character" w:customStyle="1" w:styleId="shoucang">
    <w:name w:val="shoucang"/>
    <w:basedOn w:val="a0"/>
    <w:rsid w:val="00DC2EC3"/>
  </w:style>
  <w:style w:type="paragraph" w:customStyle="1" w:styleId="sm">
    <w:name w:val="sm"/>
    <w:basedOn w:val="a"/>
    <w:rsid w:val="00DC2EC3"/>
    <w:pPr>
      <w:widowControl/>
      <w:spacing w:before="100" w:beforeAutospacing="1" w:after="100" w:afterAutospacing="1"/>
      <w:jc w:val="left"/>
    </w:pPr>
    <w:rPr>
      <w:rFonts w:ascii="宋体" w:eastAsia="宋体" w:hAnsi="宋体" w:cs="宋体"/>
      <w:kern w:val="0"/>
      <w:sz w:val="24"/>
      <w:szCs w:val="24"/>
    </w:rPr>
  </w:style>
  <w:style w:type="paragraph" w:customStyle="1" w:styleId="dt">
    <w:name w:val="dt"/>
    <w:basedOn w:val="a"/>
    <w:rsid w:val="00DC2EC3"/>
    <w:pPr>
      <w:widowControl/>
      <w:spacing w:before="100" w:beforeAutospacing="1" w:after="100" w:afterAutospacing="1"/>
      <w:jc w:val="left"/>
    </w:pPr>
    <w:rPr>
      <w:rFonts w:ascii="宋体" w:eastAsia="宋体" w:hAnsi="宋体" w:cs="宋体"/>
      <w:kern w:val="0"/>
      <w:sz w:val="24"/>
      <w:szCs w:val="24"/>
    </w:rPr>
  </w:style>
  <w:style w:type="paragraph" w:customStyle="1" w:styleId="lx">
    <w:name w:val="lx"/>
    <w:basedOn w:val="a"/>
    <w:rsid w:val="00DC2E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5513">
      <w:bodyDiv w:val="1"/>
      <w:marLeft w:val="0"/>
      <w:marRight w:val="0"/>
      <w:marTop w:val="0"/>
      <w:marBottom w:val="0"/>
      <w:divBdr>
        <w:top w:val="none" w:sz="0" w:space="0" w:color="auto"/>
        <w:left w:val="none" w:sz="0" w:space="0" w:color="auto"/>
        <w:bottom w:val="none" w:sz="0" w:space="0" w:color="auto"/>
        <w:right w:val="none" w:sz="0" w:space="0" w:color="auto"/>
      </w:divBdr>
      <w:divsChild>
        <w:div w:id="2107845840">
          <w:marLeft w:val="0"/>
          <w:marRight w:val="0"/>
          <w:marTop w:val="0"/>
          <w:marBottom w:val="0"/>
          <w:divBdr>
            <w:top w:val="none" w:sz="0" w:space="0" w:color="auto"/>
            <w:left w:val="none" w:sz="0" w:space="0" w:color="auto"/>
            <w:bottom w:val="none" w:sz="0" w:space="0" w:color="auto"/>
            <w:right w:val="none" w:sz="0" w:space="0" w:color="auto"/>
          </w:divBdr>
          <w:divsChild>
            <w:div w:id="1521701854">
              <w:marLeft w:val="0"/>
              <w:marRight w:val="0"/>
              <w:marTop w:val="0"/>
              <w:marBottom w:val="0"/>
              <w:divBdr>
                <w:top w:val="none" w:sz="0" w:space="0" w:color="auto"/>
                <w:left w:val="none" w:sz="0" w:space="0" w:color="auto"/>
                <w:bottom w:val="none" w:sz="0" w:space="0" w:color="auto"/>
                <w:right w:val="none" w:sz="0" w:space="0" w:color="auto"/>
              </w:divBdr>
              <w:divsChild>
                <w:div w:id="2001887506">
                  <w:marLeft w:val="0"/>
                  <w:marRight w:val="0"/>
                  <w:marTop w:val="675"/>
                  <w:marBottom w:val="675"/>
                  <w:divBdr>
                    <w:top w:val="none" w:sz="0" w:space="0" w:color="auto"/>
                    <w:left w:val="none" w:sz="0" w:space="0" w:color="auto"/>
                    <w:bottom w:val="none" w:sz="0" w:space="0" w:color="auto"/>
                    <w:right w:val="none" w:sz="0" w:space="0" w:color="auto"/>
                  </w:divBdr>
                </w:div>
                <w:div w:id="607928026">
                  <w:marLeft w:val="0"/>
                  <w:marRight w:val="0"/>
                  <w:marTop w:val="0"/>
                  <w:marBottom w:val="0"/>
                  <w:divBdr>
                    <w:top w:val="none" w:sz="0" w:space="0" w:color="auto"/>
                    <w:left w:val="none" w:sz="0" w:space="0" w:color="auto"/>
                    <w:bottom w:val="none" w:sz="0" w:space="0" w:color="auto"/>
                    <w:right w:val="none" w:sz="0" w:space="0" w:color="auto"/>
                  </w:divBdr>
                  <w:divsChild>
                    <w:div w:id="878593611">
                      <w:marLeft w:val="0"/>
                      <w:marRight w:val="0"/>
                      <w:marTop w:val="0"/>
                      <w:marBottom w:val="0"/>
                      <w:divBdr>
                        <w:top w:val="none" w:sz="0" w:space="0" w:color="auto"/>
                        <w:left w:val="none" w:sz="0" w:space="0" w:color="auto"/>
                        <w:bottom w:val="none" w:sz="0" w:space="0" w:color="auto"/>
                        <w:right w:val="none" w:sz="0" w:space="0" w:color="auto"/>
                      </w:divBdr>
                    </w:div>
                    <w:div w:id="1260988560">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 w:id="257325581">
              <w:marLeft w:val="0"/>
              <w:marRight w:val="0"/>
              <w:marTop w:val="0"/>
              <w:marBottom w:val="0"/>
              <w:divBdr>
                <w:top w:val="none" w:sz="0" w:space="0" w:color="auto"/>
                <w:left w:val="none" w:sz="0" w:space="0" w:color="auto"/>
                <w:bottom w:val="none" w:sz="0" w:space="0" w:color="auto"/>
                <w:right w:val="none" w:sz="0" w:space="0" w:color="auto"/>
              </w:divBdr>
            </w:div>
            <w:div w:id="247157616">
              <w:marLeft w:val="0"/>
              <w:marRight w:val="0"/>
              <w:marTop w:val="0"/>
              <w:marBottom w:val="0"/>
              <w:divBdr>
                <w:top w:val="single" w:sz="6" w:space="31" w:color="A4A4A4"/>
                <w:left w:val="single" w:sz="6" w:space="31" w:color="A4A4A4"/>
                <w:bottom w:val="single" w:sz="6" w:space="15" w:color="A4A4A4"/>
                <w:right w:val="single" w:sz="6" w:space="31" w:color="A4A4A4"/>
              </w:divBdr>
              <w:divsChild>
                <w:div w:id="1404907190">
                  <w:marLeft w:val="0"/>
                  <w:marRight w:val="0"/>
                  <w:marTop w:val="240"/>
                  <w:marBottom w:val="0"/>
                  <w:divBdr>
                    <w:top w:val="none" w:sz="0" w:space="0" w:color="auto"/>
                    <w:left w:val="none" w:sz="0" w:space="0" w:color="auto"/>
                    <w:bottom w:val="none" w:sz="0" w:space="0" w:color="auto"/>
                    <w:right w:val="none" w:sz="0" w:space="0" w:color="auto"/>
                  </w:divBdr>
                </w:div>
                <w:div w:id="1166244713">
                  <w:marLeft w:val="0"/>
                  <w:marRight w:val="0"/>
                  <w:marTop w:val="300"/>
                  <w:marBottom w:val="150"/>
                  <w:divBdr>
                    <w:top w:val="none" w:sz="0" w:space="0" w:color="auto"/>
                    <w:left w:val="none" w:sz="0" w:space="0" w:color="auto"/>
                    <w:bottom w:val="none" w:sz="0" w:space="0" w:color="auto"/>
                    <w:right w:val="none" w:sz="0" w:space="0" w:color="auto"/>
                  </w:divBdr>
                  <w:divsChild>
                    <w:div w:id="20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4412">
          <w:marLeft w:val="0"/>
          <w:marRight w:val="0"/>
          <w:marTop w:val="450"/>
          <w:marBottom w:val="0"/>
          <w:divBdr>
            <w:top w:val="none" w:sz="0" w:space="0" w:color="auto"/>
            <w:left w:val="none" w:sz="0" w:space="0" w:color="auto"/>
            <w:bottom w:val="none" w:sz="0" w:space="0" w:color="auto"/>
            <w:right w:val="none" w:sz="0" w:space="0" w:color="auto"/>
          </w:divBdr>
          <w:divsChild>
            <w:div w:id="1404064271">
              <w:marLeft w:val="0"/>
              <w:marRight w:val="0"/>
              <w:marTop w:val="0"/>
              <w:marBottom w:val="0"/>
              <w:divBdr>
                <w:top w:val="none" w:sz="0" w:space="0" w:color="auto"/>
                <w:left w:val="none" w:sz="0" w:space="0" w:color="auto"/>
                <w:bottom w:val="none" w:sz="0" w:space="0" w:color="auto"/>
                <w:right w:val="none" w:sz="0" w:space="0" w:color="auto"/>
              </w:divBdr>
              <w:divsChild>
                <w:div w:id="764687947">
                  <w:marLeft w:val="0"/>
                  <w:marRight w:val="0"/>
                  <w:marTop w:val="0"/>
                  <w:marBottom w:val="0"/>
                  <w:divBdr>
                    <w:top w:val="none" w:sz="0" w:space="0" w:color="auto"/>
                    <w:left w:val="none" w:sz="0" w:space="0" w:color="auto"/>
                    <w:bottom w:val="none" w:sz="0" w:space="0" w:color="auto"/>
                    <w:right w:val="none" w:sz="0" w:space="0" w:color="auto"/>
                  </w:divBdr>
                </w:div>
                <w:div w:id="1036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056/202104/W020210419343256732595.docx" TargetMode="External"/><Relationship Id="rId3" Type="http://schemas.openxmlformats.org/officeDocument/2006/relationships/settings" Target="settings.xml"/><Relationship Id="rId7" Type="http://schemas.openxmlformats.org/officeDocument/2006/relationships/hyperlink" Target="http://www.moe.gov.cn/srcsite/A08/s7056/202104/W02021041934325673153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e.gov.cn/srcsite/A08/s7056/202104/W02021041934325673472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1469</Words>
  <Characters>2426</Characters>
  <Application>Microsoft Office Word</Application>
  <DocSecurity>0</DocSecurity>
  <Lines>303</Lines>
  <Paragraphs>432</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Gaojue</dc:creator>
  <cp:keywords/>
  <dc:description/>
  <cp:lastModifiedBy>Gaojue</cp:lastModifiedBy>
  <cp:revision>4</cp:revision>
  <dcterms:created xsi:type="dcterms:W3CDTF">2023-04-17T02:46:00Z</dcterms:created>
  <dcterms:modified xsi:type="dcterms:W3CDTF">2023-05-08T00:38:00Z</dcterms:modified>
</cp:coreProperties>
</file>