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5A871">
      <w:pPr>
        <w:autoSpaceDE w:val="0"/>
        <w:autoSpaceDN w:val="0"/>
        <w:adjustRightInd w:val="0"/>
        <w:jc w:val="left"/>
        <w:rPr>
          <w:rFonts w:eastAsia="仿宋_GB2312"/>
          <w:kern w:val="0"/>
          <w:sz w:val="28"/>
          <w:szCs w:val="28"/>
          <w:lang w:val="zh-CN"/>
        </w:rPr>
      </w:pPr>
      <w:r>
        <w:rPr>
          <w:rFonts w:eastAsia="仿宋_GB2312"/>
          <w:kern w:val="0"/>
          <w:sz w:val="28"/>
          <w:szCs w:val="28"/>
          <w:lang w:val="zh-CN"/>
        </w:rPr>
        <w:t>附件1</w:t>
      </w:r>
    </w:p>
    <w:p w14:paraId="7A321E27">
      <w:pPr>
        <w:autoSpaceDE w:val="0"/>
        <w:autoSpaceDN w:val="0"/>
        <w:adjustRightInd w:val="0"/>
        <w:ind w:right="-57" w:rightChars="-27"/>
        <w:jc w:val="center"/>
        <w:rPr>
          <w:rFonts w:eastAsia="仿宋_GB2312"/>
          <w:b/>
          <w:sz w:val="32"/>
          <w:szCs w:val="28"/>
        </w:rPr>
      </w:pPr>
      <w:r>
        <w:rPr>
          <w:rFonts w:eastAsia="仿宋_GB2312"/>
          <w:b/>
          <w:sz w:val="32"/>
          <w:szCs w:val="28"/>
        </w:rPr>
        <w:t>南京航空航天大学2024年度教育教学</w:t>
      </w:r>
      <w:r>
        <w:rPr>
          <w:rFonts w:hint="eastAsia" w:eastAsia="仿宋_GB2312"/>
          <w:b/>
          <w:sz w:val="32"/>
          <w:szCs w:val="28"/>
          <w:lang w:eastAsia="zh-CN"/>
        </w:rPr>
        <w:t>建设与</w:t>
      </w:r>
      <w:r>
        <w:rPr>
          <w:rFonts w:eastAsia="仿宋_GB2312"/>
          <w:b/>
          <w:sz w:val="32"/>
          <w:szCs w:val="28"/>
        </w:rPr>
        <w:t>改革研究项目</w:t>
      </w:r>
    </w:p>
    <w:p w14:paraId="58C7A74A">
      <w:pPr>
        <w:autoSpaceDE w:val="0"/>
        <w:autoSpaceDN w:val="0"/>
        <w:adjustRightInd w:val="0"/>
        <w:ind w:right="-57" w:rightChars="-27"/>
        <w:jc w:val="center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</w:t>
      </w:r>
      <w:r>
        <w:rPr>
          <w:rFonts w:eastAsia="仿宋_GB2312"/>
          <w:b/>
          <w:kern w:val="0"/>
          <w:sz w:val="28"/>
          <w:szCs w:val="28"/>
        </w:rPr>
        <w:t>来华留学生教育教学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建设与</w:t>
      </w:r>
      <w:r>
        <w:rPr>
          <w:rFonts w:eastAsia="仿宋_GB2312"/>
          <w:b/>
          <w:kern w:val="0"/>
          <w:sz w:val="28"/>
          <w:szCs w:val="28"/>
        </w:rPr>
        <w:t>改革</w:t>
      </w:r>
      <w:r>
        <w:rPr>
          <w:rFonts w:hint="eastAsia" w:eastAsia="仿宋_GB2312"/>
          <w:b/>
          <w:kern w:val="0"/>
          <w:sz w:val="28"/>
          <w:szCs w:val="28"/>
        </w:rPr>
        <w:t>研究</w:t>
      </w:r>
      <w:r>
        <w:rPr>
          <w:rFonts w:eastAsia="仿宋_GB2312"/>
          <w:b/>
          <w:kern w:val="0"/>
          <w:sz w:val="28"/>
          <w:szCs w:val="28"/>
        </w:rPr>
        <w:t>专项</w:t>
      </w:r>
      <w:r>
        <w:rPr>
          <w:rFonts w:eastAsia="仿宋_GB2312"/>
          <w:b/>
          <w:sz w:val="28"/>
          <w:szCs w:val="28"/>
        </w:rPr>
        <w:t>）</w:t>
      </w:r>
      <w:r>
        <w:rPr>
          <w:rFonts w:eastAsia="仿宋_GB2312"/>
          <w:b/>
          <w:sz w:val="32"/>
          <w:szCs w:val="28"/>
        </w:rPr>
        <w:t>申报指南</w:t>
      </w:r>
    </w:p>
    <w:p w14:paraId="7E699BA5">
      <w:pPr>
        <w:autoSpaceDE w:val="0"/>
        <w:autoSpaceDN w:val="0"/>
        <w:adjustRightInd w:val="0"/>
        <w:jc w:val="center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第一部分</w:t>
      </w:r>
      <w:r>
        <w:rPr>
          <w:rFonts w:hint="eastAsia" w:eastAsia="仿宋_GB2312"/>
          <w:b/>
          <w:kern w:val="0"/>
          <w:sz w:val="28"/>
          <w:szCs w:val="28"/>
        </w:rPr>
        <w:t xml:space="preserve"> </w:t>
      </w:r>
      <w:r>
        <w:rPr>
          <w:rFonts w:eastAsia="仿宋_GB2312"/>
          <w:b/>
          <w:kern w:val="0"/>
          <w:sz w:val="28"/>
          <w:szCs w:val="28"/>
        </w:rPr>
        <w:t xml:space="preserve"> 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课程</w:t>
      </w:r>
      <w:r>
        <w:rPr>
          <w:rFonts w:eastAsia="仿宋_GB2312"/>
          <w:b/>
          <w:kern w:val="0"/>
          <w:sz w:val="28"/>
          <w:szCs w:val="28"/>
        </w:rPr>
        <w:t>建设类</w:t>
      </w:r>
    </w:p>
    <w:p w14:paraId="3484FA02">
      <w:pPr>
        <w:widowControl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1.1 来华留学生英文授课精品课程建设</w:t>
      </w:r>
    </w:p>
    <w:p w14:paraId="6C77FC4F">
      <w:pPr>
        <w:widowControl/>
        <w:ind w:firstLine="551" w:firstLineChars="196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项目建设目标：</w:t>
      </w:r>
      <w:r>
        <w:rPr>
          <w:rFonts w:eastAsia="仿宋_GB2312"/>
          <w:kern w:val="0"/>
          <w:sz w:val="28"/>
          <w:szCs w:val="28"/>
        </w:rPr>
        <w:t>参照《江苏高校外国留学生英文授课省级精品课程验收评定指标体系》，通过资助我校现有来华留学生英文授课课程中的优秀课程，</w:t>
      </w:r>
      <w:r>
        <w:rPr>
          <w:rFonts w:hint="eastAsia" w:eastAsia="仿宋_GB2312"/>
          <w:kern w:val="0"/>
          <w:sz w:val="28"/>
          <w:szCs w:val="28"/>
        </w:rPr>
        <w:t>对标江苏省外国留学生教学观摩比赛标准，</w:t>
      </w:r>
      <w:r>
        <w:rPr>
          <w:rFonts w:eastAsia="仿宋_GB2312"/>
          <w:kern w:val="0"/>
          <w:sz w:val="28"/>
          <w:szCs w:val="28"/>
        </w:rPr>
        <w:t>打造</w:t>
      </w:r>
      <w:r>
        <w:rPr>
          <w:rFonts w:hint="eastAsia" w:eastAsia="仿宋_GB2312"/>
          <w:kern w:val="0"/>
          <w:sz w:val="28"/>
          <w:szCs w:val="28"/>
        </w:rPr>
        <w:t>全</w:t>
      </w:r>
      <w:r>
        <w:rPr>
          <w:rFonts w:eastAsia="仿宋_GB2312"/>
          <w:kern w:val="0"/>
          <w:sz w:val="28"/>
          <w:szCs w:val="28"/>
        </w:rPr>
        <w:t>英文</w:t>
      </w:r>
      <w:r>
        <w:rPr>
          <w:rFonts w:hint="eastAsia" w:eastAsia="仿宋_GB2312"/>
          <w:kern w:val="0"/>
          <w:sz w:val="28"/>
          <w:szCs w:val="28"/>
        </w:rPr>
        <w:t>授课</w:t>
      </w:r>
      <w:r>
        <w:rPr>
          <w:rFonts w:eastAsia="仿宋_GB2312"/>
          <w:kern w:val="0"/>
          <w:sz w:val="28"/>
          <w:szCs w:val="28"/>
        </w:rPr>
        <w:t>精品示范</w:t>
      </w:r>
      <w:r>
        <w:rPr>
          <w:rFonts w:hint="eastAsia" w:eastAsia="仿宋_GB2312"/>
          <w:kern w:val="0"/>
          <w:sz w:val="28"/>
          <w:szCs w:val="28"/>
        </w:rPr>
        <w:t>课程</w:t>
      </w:r>
      <w:r>
        <w:rPr>
          <w:rFonts w:eastAsia="仿宋_GB2312"/>
          <w:kern w:val="0"/>
          <w:sz w:val="28"/>
          <w:szCs w:val="28"/>
        </w:rPr>
        <w:t>，引领我校来华留学</w:t>
      </w:r>
      <w:r>
        <w:rPr>
          <w:rFonts w:hint="eastAsia" w:eastAsia="仿宋_GB2312"/>
          <w:kern w:val="0"/>
          <w:sz w:val="28"/>
          <w:szCs w:val="28"/>
        </w:rPr>
        <w:t>生</w:t>
      </w:r>
      <w:r>
        <w:rPr>
          <w:rFonts w:eastAsia="仿宋_GB2312"/>
          <w:kern w:val="0"/>
          <w:sz w:val="28"/>
          <w:szCs w:val="28"/>
        </w:rPr>
        <w:t>课程建设与发展水平的整体提升。</w:t>
      </w:r>
    </w:p>
    <w:p w14:paraId="52175DE1">
      <w:pPr>
        <w:widowControl/>
        <w:ind w:firstLine="551" w:firstLineChars="196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项目主要建设内容：</w:t>
      </w:r>
    </w:p>
    <w:p w14:paraId="65797241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（1） 遵循“</w:t>
      </w:r>
      <w:r>
        <w:rPr>
          <w:rFonts w:eastAsia="仿宋_GB2312"/>
          <w:bCs/>
          <w:sz w:val="28"/>
          <w:szCs w:val="28"/>
        </w:rPr>
        <w:t>育人为本</w:t>
      </w:r>
      <w:r>
        <w:rPr>
          <w:rFonts w:eastAsia="仿宋_GB2312"/>
          <w:kern w:val="0"/>
          <w:sz w:val="28"/>
          <w:szCs w:val="28"/>
        </w:rPr>
        <w:t>”的理念，积极开展教学改革，利用现代信息技术，采用灵活多样的教学方法，提高教学效果。</w:t>
      </w:r>
    </w:p>
    <w:p w14:paraId="7F210891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（2）</w:t>
      </w:r>
      <w:r>
        <w:rPr>
          <w:rFonts w:hint="eastAsia"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不断完善教学团队组成结构，提升课程建设</w:t>
      </w:r>
      <w:r>
        <w:rPr>
          <w:rFonts w:eastAsia="仿宋_GB2312"/>
          <w:sz w:val="28"/>
          <w:szCs w:val="28"/>
        </w:rPr>
        <w:t>组织协调能力，推动</w:t>
      </w:r>
      <w:r>
        <w:rPr>
          <w:rFonts w:eastAsia="仿宋_GB2312"/>
          <w:bCs/>
          <w:sz w:val="28"/>
          <w:szCs w:val="28"/>
        </w:rPr>
        <w:t>教研相长，发表高质量的教研论文</w:t>
      </w:r>
      <w:r>
        <w:rPr>
          <w:rFonts w:eastAsia="仿宋_GB2312"/>
          <w:sz w:val="28"/>
          <w:szCs w:val="28"/>
        </w:rPr>
        <w:t>。</w:t>
      </w:r>
    </w:p>
    <w:p w14:paraId="3152A487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（3）建设英文</w:t>
      </w:r>
      <w:r>
        <w:rPr>
          <w:rFonts w:hint="eastAsia" w:eastAsia="仿宋_GB2312"/>
          <w:kern w:val="0"/>
          <w:sz w:val="28"/>
          <w:szCs w:val="28"/>
          <w:lang w:eastAsia="zh-CN"/>
        </w:rPr>
        <w:t>网络课程</w:t>
      </w:r>
      <w:r>
        <w:rPr>
          <w:rFonts w:eastAsia="仿宋_GB2312"/>
          <w:kern w:val="0"/>
          <w:sz w:val="28"/>
          <w:szCs w:val="28"/>
        </w:rPr>
        <w:t>，网页内容丰富，教学视频、课件、教辅资源充足，</w:t>
      </w:r>
      <w:r>
        <w:rPr>
          <w:rFonts w:eastAsia="仿宋_GB2312"/>
          <w:bCs/>
          <w:sz w:val="28"/>
          <w:szCs w:val="28"/>
        </w:rPr>
        <w:t>学生在线反馈和提问通道畅通</w:t>
      </w:r>
      <w:r>
        <w:rPr>
          <w:rFonts w:eastAsia="仿宋_GB2312"/>
          <w:kern w:val="0"/>
          <w:sz w:val="28"/>
          <w:szCs w:val="28"/>
        </w:rPr>
        <w:t>。</w:t>
      </w:r>
    </w:p>
    <w:p w14:paraId="4A7EA0A4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（4）创新课程考核体系，</w:t>
      </w:r>
      <w:r>
        <w:rPr>
          <w:rFonts w:eastAsia="仿宋_GB2312"/>
          <w:bCs/>
          <w:sz w:val="28"/>
          <w:szCs w:val="28"/>
        </w:rPr>
        <w:t>重视学习过程管理，</w:t>
      </w:r>
      <w:r>
        <w:rPr>
          <w:rFonts w:eastAsia="仿宋_GB2312"/>
          <w:kern w:val="0"/>
          <w:sz w:val="28"/>
          <w:szCs w:val="28"/>
        </w:rPr>
        <w:t>探索学生</w:t>
      </w:r>
      <w:r>
        <w:rPr>
          <w:rFonts w:eastAsia="仿宋_GB2312"/>
          <w:bCs/>
          <w:sz w:val="28"/>
          <w:szCs w:val="28"/>
        </w:rPr>
        <w:t>课外学习辅导的新方式、新方法</w:t>
      </w:r>
      <w:r>
        <w:rPr>
          <w:rFonts w:eastAsia="仿宋_GB2312"/>
          <w:kern w:val="0"/>
          <w:sz w:val="28"/>
          <w:szCs w:val="28"/>
        </w:rPr>
        <w:t>。</w:t>
      </w:r>
    </w:p>
    <w:p w14:paraId="76E585FF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（5）采取积极措施，</w:t>
      </w:r>
      <w:r>
        <w:rPr>
          <w:rFonts w:eastAsia="仿宋_GB2312"/>
          <w:bCs/>
          <w:sz w:val="28"/>
          <w:szCs w:val="28"/>
        </w:rPr>
        <w:t>注重开展</w:t>
      </w:r>
      <w:r>
        <w:rPr>
          <w:rFonts w:hint="eastAsia" w:eastAsia="仿宋_GB2312"/>
          <w:bCs/>
          <w:sz w:val="28"/>
          <w:szCs w:val="28"/>
          <w:lang w:eastAsia="zh-CN"/>
        </w:rPr>
        <w:t>线上线下融合</w:t>
      </w:r>
      <w:r>
        <w:rPr>
          <w:rFonts w:eastAsia="仿宋_GB2312"/>
          <w:bCs/>
          <w:sz w:val="28"/>
          <w:szCs w:val="28"/>
        </w:rPr>
        <w:t>教学，</w:t>
      </w:r>
      <w:r>
        <w:rPr>
          <w:rFonts w:eastAsia="仿宋_GB2312"/>
          <w:kern w:val="0"/>
          <w:sz w:val="28"/>
          <w:szCs w:val="28"/>
        </w:rPr>
        <w:t>提升学生参与度、获得感和满意度。</w:t>
      </w:r>
    </w:p>
    <w:p w14:paraId="5E528058">
      <w:pPr>
        <w:widowControl/>
        <w:ind w:firstLine="413" w:firstLineChars="147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项目考核指标：</w:t>
      </w:r>
    </w:p>
    <w:p w14:paraId="1E12A1CA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（1）落实“</w:t>
      </w:r>
      <w:r>
        <w:rPr>
          <w:rFonts w:eastAsia="仿宋_GB2312"/>
          <w:bCs/>
          <w:sz w:val="28"/>
          <w:szCs w:val="28"/>
        </w:rPr>
        <w:t>以学生为主体</w:t>
      </w:r>
      <w:r>
        <w:rPr>
          <w:rFonts w:eastAsia="仿宋_GB2312"/>
          <w:kern w:val="0"/>
          <w:sz w:val="28"/>
          <w:szCs w:val="28"/>
        </w:rPr>
        <w:t>”的教育理念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/>
          <w:bCs/>
          <w:sz w:val="28"/>
          <w:szCs w:val="28"/>
        </w:rPr>
        <w:t>教学思想活跃，</w:t>
      </w:r>
      <w:r>
        <w:rPr>
          <w:rFonts w:eastAsia="仿宋_GB2312"/>
          <w:kern w:val="0"/>
          <w:sz w:val="28"/>
          <w:szCs w:val="28"/>
        </w:rPr>
        <w:t>教学方法得当，</w:t>
      </w:r>
      <w:r>
        <w:rPr>
          <w:rFonts w:eastAsia="仿宋_GB2312"/>
          <w:bCs/>
          <w:sz w:val="28"/>
          <w:szCs w:val="28"/>
        </w:rPr>
        <w:t>教学改革有创意</w:t>
      </w:r>
      <w:r>
        <w:rPr>
          <w:rFonts w:eastAsia="仿宋_GB2312"/>
          <w:kern w:val="0"/>
          <w:sz w:val="28"/>
          <w:szCs w:val="28"/>
        </w:rPr>
        <w:t>。</w:t>
      </w:r>
    </w:p>
    <w:p w14:paraId="4BD5727D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（2）</w:t>
      </w:r>
      <w:r>
        <w:rPr>
          <w:rFonts w:hint="eastAsia" w:eastAsia="仿宋_GB2312"/>
          <w:kern w:val="0"/>
          <w:sz w:val="28"/>
          <w:szCs w:val="28"/>
        </w:rPr>
        <w:t>教师</w:t>
      </w:r>
      <w:r>
        <w:rPr>
          <w:rFonts w:eastAsia="仿宋_GB2312"/>
          <w:kern w:val="0"/>
          <w:sz w:val="28"/>
          <w:szCs w:val="28"/>
        </w:rPr>
        <w:t>课堂</w:t>
      </w:r>
      <w:r>
        <w:rPr>
          <w:rFonts w:hint="eastAsia" w:eastAsia="仿宋_GB2312"/>
          <w:kern w:val="0"/>
          <w:sz w:val="28"/>
          <w:szCs w:val="28"/>
        </w:rPr>
        <w:t>把控</w:t>
      </w:r>
      <w:r>
        <w:rPr>
          <w:rFonts w:eastAsia="仿宋_GB2312"/>
          <w:kern w:val="0"/>
          <w:sz w:val="28"/>
          <w:szCs w:val="28"/>
        </w:rPr>
        <w:t>能力</w:t>
      </w:r>
      <w:r>
        <w:rPr>
          <w:rFonts w:hint="eastAsia" w:eastAsia="仿宋_GB2312"/>
          <w:kern w:val="0"/>
          <w:sz w:val="28"/>
          <w:szCs w:val="28"/>
        </w:rPr>
        <w:t>强</w:t>
      </w:r>
      <w:r>
        <w:rPr>
          <w:rFonts w:eastAsia="仿宋_GB2312"/>
          <w:kern w:val="0"/>
          <w:sz w:val="28"/>
          <w:szCs w:val="28"/>
        </w:rPr>
        <w:t>，师生互动效果明显，学生获得感强，</w:t>
      </w:r>
      <w:r>
        <w:rPr>
          <w:rFonts w:hint="eastAsia" w:eastAsia="仿宋_GB2312"/>
          <w:kern w:val="0"/>
          <w:sz w:val="28"/>
          <w:szCs w:val="28"/>
        </w:rPr>
        <w:t>督导专家</w:t>
      </w:r>
      <w:r>
        <w:rPr>
          <w:rFonts w:eastAsia="仿宋_GB2312"/>
          <w:kern w:val="0"/>
          <w:sz w:val="28"/>
          <w:szCs w:val="28"/>
        </w:rPr>
        <w:t>评价、留学生评教</w:t>
      </w:r>
      <w:r>
        <w:rPr>
          <w:rFonts w:hint="eastAsia" w:eastAsia="仿宋_GB2312"/>
          <w:kern w:val="0"/>
          <w:sz w:val="28"/>
          <w:szCs w:val="28"/>
        </w:rPr>
        <w:t>或</w:t>
      </w:r>
      <w:r>
        <w:rPr>
          <w:rFonts w:eastAsia="仿宋_GB2312"/>
          <w:kern w:val="0"/>
          <w:sz w:val="28"/>
          <w:szCs w:val="28"/>
        </w:rPr>
        <w:t>满意度调查结果</w:t>
      </w:r>
      <w:r>
        <w:rPr>
          <w:rFonts w:hint="eastAsia" w:eastAsia="仿宋_GB2312"/>
          <w:kern w:val="0"/>
          <w:sz w:val="28"/>
          <w:szCs w:val="28"/>
        </w:rPr>
        <w:t>优秀</w:t>
      </w:r>
      <w:r>
        <w:rPr>
          <w:rFonts w:eastAsia="仿宋_GB2312"/>
          <w:kern w:val="0"/>
          <w:sz w:val="28"/>
          <w:szCs w:val="28"/>
        </w:rPr>
        <w:t>。</w:t>
      </w:r>
    </w:p>
    <w:p w14:paraId="5695F06A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（3）充分利用</w:t>
      </w:r>
      <w:r>
        <w:rPr>
          <w:rFonts w:hint="eastAsia" w:eastAsia="仿宋_GB2312"/>
          <w:bCs/>
          <w:sz w:val="28"/>
          <w:szCs w:val="28"/>
          <w:lang w:eastAsia="zh-CN"/>
        </w:rPr>
        <w:t>信息化</w:t>
      </w:r>
      <w:r>
        <w:rPr>
          <w:rFonts w:eastAsia="仿宋_GB2312"/>
          <w:bCs/>
          <w:sz w:val="28"/>
          <w:szCs w:val="28"/>
        </w:rPr>
        <w:t>技术手段</w:t>
      </w:r>
      <w:r>
        <w:rPr>
          <w:rFonts w:eastAsia="仿宋_GB2312"/>
          <w:kern w:val="0"/>
          <w:sz w:val="28"/>
          <w:szCs w:val="28"/>
        </w:rPr>
        <w:t>，建立合理的课程考核体系，强化</w:t>
      </w:r>
      <w:r>
        <w:rPr>
          <w:rFonts w:eastAsia="仿宋_GB2312"/>
          <w:bCs/>
          <w:sz w:val="28"/>
          <w:szCs w:val="28"/>
        </w:rPr>
        <w:t>学习过程考核</w:t>
      </w:r>
      <w:r>
        <w:rPr>
          <w:rFonts w:eastAsia="仿宋_GB2312"/>
          <w:kern w:val="0"/>
          <w:sz w:val="28"/>
          <w:szCs w:val="28"/>
        </w:rPr>
        <w:t>。</w:t>
      </w:r>
    </w:p>
    <w:p w14:paraId="5134E587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（4）建成课程教学网站，上传</w:t>
      </w:r>
      <w:r>
        <w:rPr>
          <w:rFonts w:hint="eastAsia" w:eastAsia="仿宋_GB2312"/>
          <w:kern w:val="0"/>
          <w:sz w:val="28"/>
          <w:szCs w:val="28"/>
          <w:lang w:eastAsia="zh-CN"/>
        </w:rPr>
        <w:t>全部</w:t>
      </w:r>
      <w:r>
        <w:rPr>
          <w:rFonts w:eastAsia="仿宋_GB2312"/>
          <w:bCs/>
          <w:sz w:val="28"/>
          <w:szCs w:val="28"/>
        </w:rPr>
        <w:t>授课视频和课件及其他教辅资</w:t>
      </w:r>
      <w:r>
        <w:rPr>
          <w:rFonts w:hint="eastAsia" w:eastAsia="仿宋_GB2312"/>
          <w:bCs/>
          <w:sz w:val="28"/>
          <w:szCs w:val="28"/>
        </w:rPr>
        <w:t>料</w:t>
      </w:r>
      <w:r>
        <w:rPr>
          <w:rFonts w:eastAsia="仿宋_GB2312"/>
          <w:bCs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并投入实际使用。</w:t>
      </w:r>
    </w:p>
    <w:p w14:paraId="75564FC5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（5）以</w:t>
      </w:r>
      <w:r>
        <w:rPr>
          <w:rFonts w:eastAsia="仿宋_GB2312"/>
          <w:bCs/>
          <w:sz w:val="28"/>
          <w:szCs w:val="28"/>
        </w:rPr>
        <w:t>研促教效果明显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/>
          <w:bCs/>
          <w:sz w:val="28"/>
          <w:szCs w:val="28"/>
        </w:rPr>
        <w:t>编写</w:t>
      </w:r>
      <w:r>
        <w:rPr>
          <w:rFonts w:hint="eastAsia" w:eastAsia="仿宋_GB2312"/>
          <w:bCs/>
          <w:sz w:val="28"/>
          <w:szCs w:val="28"/>
        </w:rPr>
        <w:t>英文</w:t>
      </w:r>
      <w:r>
        <w:rPr>
          <w:rFonts w:eastAsia="仿宋_GB2312"/>
          <w:bCs/>
          <w:sz w:val="28"/>
          <w:szCs w:val="28"/>
        </w:rPr>
        <w:t>教材</w:t>
      </w:r>
      <w:r>
        <w:rPr>
          <w:rFonts w:hint="eastAsia" w:eastAsia="仿宋_GB2312"/>
          <w:bCs/>
          <w:sz w:val="28"/>
          <w:szCs w:val="28"/>
        </w:rPr>
        <w:t>（讲义</w:t>
      </w:r>
      <w:r>
        <w:rPr>
          <w:rFonts w:eastAsia="仿宋_GB2312"/>
          <w:bCs/>
          <w:sz w:val="28"/>
          <w:szCs w:val="28"/>
        </w:rPr>
        <w:t>、实验指导书</w:t>
      </w:r>
      <w:r>
        <w:rPr>
          <w:rFonts w:hint="eastAsia" w:eastAsia="仿宋_GB2312"/>
          <w:bCs/>
          <w:sz w:val="28"/>
          <w:szCs w:val="28"/>
        </w:rPr>
        <w:t>、学生</w:t>
      </w:r>
      <w:r>
        <w:rPr>
          <w:rFonts w:eastAsia="仿宋_GB2312"/>
          <w:bCs/>
          <w:sz w:val="28"/>
          <w:szCs w:val="28"/>
        </w:rPr>
        <w:t>用书</w:t>
      </w:r>
      <w:r>
        <w:rPr>
          <w:rFonts w:hint="eastAsia" w:eastAsia="仿宋_GB2312"/>
          <w:bCs/>
          <w:sz w:val="28"/>
          <w:szCs w:val="28"/>
        </w:rPr>
        <w:t>等</w:t>
      </w:r>
      <w:r>
        <w:rPr>
          <w:rFonts w:eastAsia="仿宋_GB2312"/>
          <w:bCs/>
          <w:sz w:val="28"/>
          <w:szCs w:val="28"/>
        </w:rPr>
        <w:t>）或获得省部级以上教学、科研立项，</w:t>
      </w:r>
      <w:r>
        <w:rPr>
          <w:rFonts w:hint="eastAsia" w:eastAsia="仿宋_GB2312"/>
          <w:bCs/>
          <w:sz w:val="28"/>
          <w:szCs w:val="28"/>
        </w:rPr>
        <w:t>或</w:t>
      </w:r>
      <w:r>
        <w:rPr>
          <w:rFonts w:eastAsia="仿宋_GB2312"/>
          <w:kern w:val="0"/>
          <w:sz w:val="28"/>
          <w:szCs w:val="28"/>
        </w:rPr>
        <w:t>在国内外</w:t>
      </w:r>
      <w:r>
        <w:rPr>
          <w:rFonts w:hint="eastAsia" w:eastAsia="仿宋_GB2312"/>
          <w:kern w:val="0"/>
          <w:sz w:val="28"/>
          <w:szCs w:val="28"/>
        </w:rPr>
        <w:t>正式出版</w:t>
      </w:r>
      <w:r>
        <w:rPr>
          <w:rFonts w:eastAsia="仿宋_GB2312"/>
          <w:kern w:val="0"/>
          <w:sz w:val="28"/>
          <w:szCs w:val="28"/>
        </w:rPr>
        <w:t>学术刊物上发表与本项目有关的研究论文1篇。</w:t>
      </w:r>
    </w:p>
    <w:p w14:paraId="0B3F2FB5">
      <w:pPr>
        <w:widowControl/>
        <w:ind w:firstLine="413" w:firstLineChars="147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项目申报条件：</w:t>
      </w:r>
    </w:p>
    <w:p w14:paraId="1215DF0A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（1）</w:t>
      </w:r>
      <w:r>
        <w:rPr>
          <w:rFonts w:eastAsia="仿宋_GB2312"/>
          <w:sz w:val="28"/>
          <w:szCs w:val="28"/>
        </w:rPr>
        <w:t>课程负责人具有副高及以上专业技术职务，申请建设课程</w:t>
      </w:r>
      <w:r>
        <w:rPr>
          <w:rFonts w:eastAsia="仿宋_GB2312"/>
          <w:kern w:val="0"/>
          <w:sz w:val="28"/>
          <w:szCs w:val="28"/>
        </w:rPr>
        <w:t>已具有较良好的教学效果，建设后具有示范和辐射推广作用。</w:t>
      </w:r>
    </w:p>
    <w:p w14:paraId="6C1A4385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（2）课程连续开设时间在2年以上</w:t>
      </w:r>
      <w:r>
        <w:rPr>
          <w:rFonts w:hint="eastAsia" w:eastAsia="仿宋_GB2312"/>
          <w:kern w:val="0"/>
          <w:sz w:val="28"/>
          <w:szCs w:val="28"/>
        </w:rPr>
        <w:t>，且近2</w:t>
      </w:r>
      <w:r>
        <w:rPr>
          <w:rFonts w:eastAsia="仿宋_GB2312"/>
          <w:kern w:val="0"/>
          <w:sz w:val="28"/>
          <w:szCs w:val="28"/>
        </w:rPr>
        <w:t>年每年均有留学生选课。</w:t>
      </w:r>
    </w:p>
    <w:p w14:paraId="469D2AB2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（3）</w:t>
      </w:r>
      <w:r>
        <w:rPr>
          <w:rFonts w:hint="eastAsia" w:eastAsia="仿宋_GB2312"/>
          <w:kern w:val="0"/>
          <w:sz w:val="28"/>
          <w:szCs w:val="28"/>
        </w:rPr>
        <w:t>202</w:t>
      </w:r>
      <w:r>
        <w:rPr>
          <w:rFonts w:eastAsia="仿宋_GB2312"/>
          <w:kern w:val="0"/>
          <w:sz w:val="28"/>
          <w:szCs w:val="28"/>
        </w:rPr>
        <w:t>3和</w:t>
      </w:r>
      <w:r>
        <w:rPr>
          <w:rFonts w:hint="eastAsia" w:eastAsia="仿宋_GB2312"/>
          <w:kern w:val="0"/>
          <w:sz w:val="28"/>
          <w:szCs w:val="28"/>
        </w:rPr>
        <w:t>202</w:t>
      </w:r>
      <w:r>
        <w:rPr>
          <w:rFonts w:eastAsia="仿宋_GB2312"/>
          <w:kern w:val="0"/>
          <w:sz w:val="28"/>
          <w:szCs w:val="28"/>
        </w:rPr>
        <w:t>4学年在留学生课程评教中获得优秀的课程优先考虑。</w:t>
      </w:r>
    </w:p>
    <w:p w14:paraId="167BBF5D">
      <w:pPr>
        <w:autoSpaceDE w:val="0"/>
        <w:autoSpaceDN w:val="0"/>
        <w:adjustRightInd w:val="0"/>
        <w:ind w:firstLine="413" w:firstLineChars="147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项目建设期限</w:t>
      </w:r>
      <w:r>
        <w:rPr>
          <w:rFonts w:eastAsia="仿宋_GB2312"/>
          <w:kern w:val="0"/>
          <w:sz w:val="28"/>
          <w:szCs w:val="28"/>
        </w:rPr>
        <w:t>：2年。</w:t>
      </w:r>
    </w:p>
    <w:p w14:paraId="24691E51">
      <w:pPr>
        <w:autoSpaceDE w:val="0"/>
        <w:autoSpaceDN w:val="0"/>
        <w:adjustRightInd w:val="0"/>
        <w:ind w:firstLine="413" w:firstLineChars="147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2万/项。</w:t>
      </w:r>
    </w:p>
    <w:p w14:paraId="6FBCC07F">
      <w:pPr>
        <w:autoSpaceDE w:val="0"/>
        <w:autoSpaceDN w:val="0"/>
        <w:adjustRightInd w:val="0"/>
        <w:jc w:val="left"/>
        <w:rPr>
          <w:rFonts w:eastAsia="仿宋_GB2312"/>
          <w:b/>
          <w:kern w:val="0"/>
          <w:sz w:val="28"/>
          <w:szCs w:val="28"/>
        </w:rPr>
      </w:pPr>
    </w:p>
    <w:p w14:paraId="7F04FD7C">
      <w:pPr>
        <w:widowControl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 xml:space="preserve">1.2 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来华</w:t>
      </w:r>
      <w:r>
        <w:rPr>
          <w:rFonts w:eastAsia="仿宋_GB2312"/>
          <w:b/>
          <w:kern w:val="0"/>
          <w:sz w:val="28"/>
          <w:szCs w:val="28"/>
        </w:rPr>
        <w:t>留学生</w:t>
      </w:r>
      <w:r>
        <w:rPr>
          <w:rFonts w:hint="eastAsia" w:eastAsia="仿宋_GB2312"/>
          <w:b/>
          <w:kern w:val="0"/>
          <w:sz w:val="28"/>
          <w:szCs w:val="28"/>
        </w:rPr>
        <w:t>“人工智能”“智能制造”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等新专业</w:t>
      </w:r>
      <w:r>
        <w:rPr>
          <w:rFonts w:eastAsia="仿宋_GB2312"/>
          <w:b/>
          <w:kern w:val="0"/>
          <w:sz w:val="28"/>
          <w:szCs w:val="28"/>
        </w:rPr>
        <w:t>课程建设</w:t>
      </w:r>
    </w:p>
    <w:p w14:paraId="7D7D7AB9">
      <w:pPr>
        <w:widowControl/>
        <w:ind w:firstLine="562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项目建设目标：</w:t>
      </w:r>
      <w:r>
        <w:rPr>
          <w:rFonts w:hint="eastAsia" w:eastAsia="仿宋_GB2312"/>
          <w:kern w:val="0"/>
          <w:sz w:val="28"/>
          <w:szCs w:val="28"/>
          <w:lang w:eastAsia="zh-CN"/>
        </w:rPr>
        <w:t>来华</w:t>
      </w:r>
      <w:r>
        <w:rPr>
          <w:rFonts w:hint="eastAsia" w:eastAsia="仿宋_GB2312"/>
          <w:kern w:val="0"/>
          <w:sz w:val="28"/>
          <w:szCs w:val="28"/>
        </w:rPr>
        <w:t>留学生</w:t>
      </w:r>
      <w:r>
        <w:rPr>
          <w:rFonts w:hint="eastAsia" w:eastAsia="仿宋_GB2312"/>
          <w:kern w:val="0"/>
          <w:sz w:val="28"/>
          <w:szCs w:val="28"/>
          <w:lang w:eastAsia="zh-CN"/>
        </w:rPr>
        <w:t>“</w:t>
      </w:r>
      <w:r>
        <w:rPr>
          <w:rFonts w:hint="eastAsia" w:eastAsia="仿宋_GB2312"/>
          <w:kern w:val="0"/>
          <w:sz w:val="28"/>
          <w:szCs w:val="28"/>
        </w:rPr>
        <w:t>人工智能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hint="eastAsia" w:eastAsia="仿宋_GB2312"/>
          <w:kern w:val="0"/>
          <w:sz w:val="28"/>
          <w:szCs w:val="28"/>
        </w:rPr>
        <w:t>“智能制造”</w:t>
      </w:r>
      <w:r>
        <w:rPr>
          <w:rFonts w:hint="eastAsia" w:eastAsia="仿宋_GB2312"/>
          <w:kern w:val="0"/>
          <w:sz w:val="28"/>
          <w:szCs w:val="28"/>
          <w:lang w:eastAsia="zh-CN"/>
        </w:rPr>
        <w:t>等</w:t>
      </w:r>
      <w:r>
        <w:rPr>
          <w:rFonts w:hint="eastAsia" w:eastAsia="仿宋_GB2312"/>
          <w:kern w:val="0"/>
          <w:sz w:val="28"/>
          <w:szCs w:val="28"/>
        </w:rPr>
        <w:t>新</w:t>
      </w:r>
      <w:r>
        <w:rPr>
          <w:rFonts w:eastAsia="仿宋_GB2312"/>
          <w:kern w:val="0"/>
          <w:sz w:val="28"/>
          <w:szCs w:val="28"/>
        </w:rPr>
        <w:t>专业</w:t>
      </w:r>
      <w:r>
        <w:rPr>
          <w:rFonts w:hint="eastAsia" w:eastAsia="仿宋_GB2312"/>
          <w:kern w:val="0"/>
          <w:sz w:val="28"/>
          <w:szCs w:val="28"/>
        </w:rPr>
        <w:t>（方向）的</w:t>
      </w:r>
      <w:r>
        <w:rPr>
          <w:rFonts w:eastAsia="仿宋_GB2312"/>
          <w:kern w:val="0"/>
          <w:sz w:val="28"/>
          <w:szCs w:val="28"/>
        </w:rPr>
        <w:t>建设</w:t>
      </w:r>
      <w:r>
        <w:rPr>
          <w:rFonts w:hint="eastAsia" w:eastAsia="仿宋_GB2312"/>
          <w:kern w:val="0"/>
          <w:sz w:val="28"/>
          <w:szCs w:val="28"/>
        </w:rPr>
        <w:t>与</w:t>
      </w:r>
      <w:r>
        <w:rPr>
          <w:rFonts w:eastAsia="仿宋_GB2312"/>
          <w:kern w:val="0"/>
          <w:sz w:val="28"/>
          <w:szCs w:val="28"/>
        </w:rPr>
        <w:t>发展秉持</w:t>
      </w:r>
      <w:r>
        <w:rPr>
          <w:rFonts w:hint="eastAsia" w:eastAsia="仿宋_GB2312"/>
          <w:kern w:val="0"/>
          <w:sz w:val="28"/>
          <w:szCs w:val="28"/>
        </w:rPr>
        <w:t>“内涵发展”的思路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hint="eastAsia" w:eastAsia="仿宋_GB2312"/>
          <w:kern w:val="0"/>
          <w:sz w:val="28"/>
          <w:szCs w:val="28"/>
        </w:rPr>
        <w:t>以教育课程</w:t>
      </w:r>
      <w:r>
        <w:rPr>
          <w:rFonts w:eastAsia="仿宋_GB2312"/>
          <w:kern w:val="0"/>
          <w:sz w:val="28"/>
          <w:szCs w:val="28"/>
        </w:rPr>
        <w:t>建设</w:t>
      </w:r>
      <w:r>
        <w:rPr>
          <w:rFonts w:hint="eastAsia" w:eastAsia="仿宋_GB2312"/>
          <w:kern w:val="0"/>
          <w:sz w:val="28"/>
          <w:szCs w:val="28"/>
        </w:rPr>
        <w:t>为</w:t>
      </w:r>
      <w:r>
        <w:rPr>
          <w:rFonts w:eastAsia="仿宋_GB2312"/>
          <w:kern w:val="0"/>
          <w:sz w:val="28"/>
          <w:szCs w:val="28"/>
        </w:rPr>
        <w:t>抓手</w:t>
      </w:r>
      <w:r>
        <w:rPr>
          <w:rFonts w:hint="eastAsia" w:eastAsia="仿宋_GB2312"/>
          <w:kern w:val="0"/>
          <w:sz w:val="28"/>
          <w:szCs w:val="28"/>
        </w:rPr>
        <w:t>，不断完善</w:t>
      </w:r>
      <w:r>
        <w:rPr>
          <w:rFonts w:eastAsia="仿宋_GB2312"/>
          <w:kern w:val="0"/>
          <w:sz w:val="28"/>
          <w:szCs w:val="28"/>
        </w:rPr>
        <w:t>人才培养体系，</w:t>
      </w:r>
      <w:r>
        <w:rPr>
          <w:rFonts w:hint="eastAsia" w:eastAsia="仿宋_GB2312"/>
          <w:kern w:val="0"/>
          <w:sz w:val="28"/>
          <w:szCs w:val="28"/>
        </w:rPr>
        <w:t>巩固提升</w:t>
      </w:r>
      <w:r>
        <w:rPr>
          <w:rFonts w:eastAsia="仿宋_GB2312"/>
          <w:kern w:val="0"/>
          <w:sz w:val="28"/>
          <w:szCs w:val="28"/>
        </w:rPr>
        <w:t>专业师资</w:t>
      </w:r>
      <w:r>
        <w:rPr>
          <w:rFonts w:hint="eastAsia" w:eastAsia="仿宋_GB2312"/>
          <w:kern w:val="0"/>
          <w:sz w:val="28"/>
          <w:szCs w:val="28"/>
        </w:rPr>
        <w:t>力量，聚力</w:t>
      </w:r>
      <w:r>
        <w:rPr>
          <w:rFonts w:eastAsia="仿宋_GB2312"/>
          <w:kern w:val="0"/>
          <w:sz w:val="28"/>
          <w:szCs w:val="28"/>
        </w:rPr>
        <w:t>打造</w:t>
      </w:r>
      <w:r>
        <w:rPr>
          <w:rFonts w:hint="eastAsia" w:eastAsia="仿宋_GB2312"/>
          <w:kern w:val="0"/>
          <w:sz w:val="28"/>
          <w:szCs w:val="28"/>
        </w:rPr>
        <w:t>“留学南航”工科专业新名片</w:t>
      </w:r>
      <w:r>
        <w:rPr>
          <w:rFonts w:eastAsia="仿宋_GB2312"/>
          <w:kern w:val="0"/>
          <w:sz w:val="28"/>
          <w:szCs w:val="28"/>
        </w:rPr>
        <w:t>。</w:t>
      </w:r>
    </w:p>
    <w:p w14:paraId="51DA1500">
      <w:pPr>
        <w:widowControl/>
        <w:ind w:firstLine="551" w:firstLineChars="196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项目主要建设内容：</w:t>
      </w:r>
    </w:p>
    <w:p w14:paraId="36647C57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（1） 遵循</w:t>
      </w:r>
      <w:r>
        <w:rPr>
          <w:rFonts w:hint="eastAsia" w:eastAsia="仿宋_GB2312"/>
          <w:kern w:val="0"/>
          <w:sz w:val="28"/>
          <w:szCs w:val="28"/>
          <w:lang w:eastAsia="zh-CN"/>
        </w:rPr>
        <w:t>“</w:t>
      </w:r>
      <w:r>
        <w:rPr>
          <w:rFonts w:eastAsia="仿宋_GB2312"/>
          <w:bCs/>
          <w:sz w:val="28"/>
          <w:szCs w:val="28"/>
        </w:rPr>
        <w:t>育人为本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eastAsia="仿宋_GB2312"/>
          <w:kern w:val="0"/>
          <w:sz w:val="28"/>
          <w:szCs w:val="28"/>
        </w:rPr>
        <w:t>的理念，积极开展教学改革，创新课程考核体系，</w:t>
      </w:r>
      <w:r>
        <w:rPr>
          <w:rFonts w:eastAsia="仿宋_GB2312"/>
          <w:bCs/>
          <w:sz w:val="28"/>
          <w:szCs w:val="28"/>
        </w:rPr>
        <w:t>重视学习过程管理，</w:t>
      </w:r>
      <w:r>
        <w:rPr>
          <w:rFonts w:eastAsia="仿宋_GB2312"/>
          <w:kern w:val="0"/>
          <w:sz w:val="28"/>
          <w:szCs w:val="28"/>
        </w:rPr>
        <w:t>探索学生</w:t>
      </w:r>
      <w:r>
        <w:rPr>
          <w:rFonts w:eastAsia="仿宋_GB2312"/>
          <w:bCs/>
          <w:sz w:val="28"/>
          <w:szCs w:val="28"/>
        </w:rPr>
        <w:t>课外学习辅导的新方式方法</w:t>
      </w:r>
      <w:r>
        <w:rPr>
          <w:rFonts w:eastAsia="仿宋_GB2312"/>
          <w:kern w:val="0"/>
          <w:sz w:val="28"/>
          <w:szCs w:val="28"/>
        </w:rPr>
        <w:t>。</w:t>
      </w:r>
    </w:p>
    <w:p w14:paraId="3053007F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（2）利用现代信息技术，探索</w:t>
      </w:r>
      <w:r>
        <w:rPr>
          <w:rFonts w:hint="eastAsia" w:eastAsia="仿宋_GB2312"/>
          <w:kern w:val="0"/>
          <w:sz w:val="28"/>
          <w:szCs w:val="28"/>
          <w:lang w:eastAsia="zh-CN"/>
        </w:rPr>
        <w:t>“</w:t>
      </w:r>
      <w:r>
        <w:rPr>
          <w:rFonts w:eastAsia="仿宋_GB2312"/>
          <w:kern w:val="0"/>
          <w:sz w:val="28"/>
          <w:szCs w:val="28"/>
        </w:rPr>
        <w:t>线上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eastAsia="仿宋_GB2312"/>
          <w:kern w:val="0"/>
          <w:sz w:val="28"/>
          <w:szCs w:val="28"/>
        </w:rPr>
        <w:t>+</w:t>
      </w:r>
      <w:r>
        <w:rPr>
          <w:rFonts w:hint="eastAsia" w:eastAsia="仿宋_GB2312"/>
          <w:kern w:val="0"/>
          <w:sz w:val="28"/>
          <w:szCs w:val="28"/>
          <w:lang w:eastAsia="zh-CN"/>
        </w:rPr>
        <w:t>“</w:t>
      </w:r>
      <w:r>
        <w:rPr>
          <w:rFonts w:eastAsia="仿宋_GB2312"/>
          <w:kern w:val="0"/>
          <w:sz w:val="28"/>
          <w:szCs w:val="28"/>
        </w:rPr>
        <w:t>线下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eastAsia="仿宋_GB2312"/>
          <w:kern w:val="0"/>
          <w:sz w:val="28"/>
          <w:szCs w:val="28"/>
        </w:rPr>
        <w:t>混合式教学模式，建设英文课程网站，网页内容丰富，教学视频、课件、教辅资源充足。</w:t>
      </w:r>
    </w:p>
    <w:p w14:paraId="5E286FAD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（3）</w:t>
      </w:r>
      <w:r>
        <w:rPr>
          <w:rFonts w:eastAsia="仿宋_GB2312"/>
          <w:kern w:val="0"/>
          <w:sz w:val="28"/>
          <w:szCs w:val="28"/>
        </w:rPr>
        <w:t>采取积极措施，</w:t>
      </w:r>
      <w:r>
        <w:rPr>
          <w:rFonts w:eastAsia="仿宋_GB2312"/>
          <w:bCs/>
          <w:sz w:val="28"/>
          <w:szCs w:val="28"/>
        </w:rPr>
        <w:t>注重开展互动教学，</w:t>
      </w:r>
      <w:r>
        <w:rPr>
          <w:rFonts w:eastAsia="仿宋_GB2312"/>
          <w:kern w:val="0"/>
          <w:sz w:val="28"/>
          <w:szCs w:val="28"/>
        </w:rPr>
        <w:t>提升学生参与度、获得感和满意度。</w:t>
      </w:r>
    </w:p>
    <w:p w14:paraId="68B9EC9A">
      <w:pPr>
        <w:widowControl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（4）形成稳定</w:t>
      </w:r>
      <w:r>
        <w:rPr>
          <w:rFonts w:eastAsia="仿宋_GB2312"/>
          <w:kern w:val="0"/>
          <w:sz w:val="28"/>
          <w:szCs w:val="28"/>
        </w:rPr>
        <w:t>教学团队，提升课程建设</w:t>
      </w:r>
      <w:r>
        <w:rPr>
          <w:rFonts w:eastAsia="仿宋_GB2312"/>
          <w:sz w:val="28"/>
          <w:szCs w:val="28"/>
        </w:rPr>
        <w:t>组织协调能力，推动</w:t>
      </w:r>
      <w:r>
        <w:rPr>
          <w:rFonts w:eastAsia="仿宋_GB2312"/>
          <w:bCs/>
          <w:sz w:val="28"/>
          <w:szCs w:val="28"/>
        </w:rPr>
        <w:t>教研相长，发表高质量的教研论文</w:t>
      </w:r>
      <w:r>
        <w:rPr>
          <w:rFonts w:eastAsia="仿宋_GB2312"/>
          <w:sz w:val="28"/>
          <w:szCs w:val="28"/>
        </w:rPr>
        <w:t>。</w:t>
      </w:r>
    </w:p>
    <w:p w14:paraId="3FB6CC40">
      <w:pPr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项目考核指标：</w:t>
      </w:r>
    </w:p>
    <w:p w14:paraId="62C69A33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（1）</w:t>
      </w:r>
      <w:r>
        <w:rPr>
          <w:rFonts w:hint="eastAsia" w:eastAsia="仿宋_GB2312"/>
          <w:kern w:val="0"/>
          <w:sz w:val="28"/>
          <w:szCs w:val="28"/>
        </w:rPr>
        <w:t>体现</w:t>
      </w:r>
      <w:r>
        <w:rPr>
          <w:rFonts w:hint="eastAsia" w:eastAsia="仿宋_GB2312"/>
          <w:kern w:val="0"/>
          <w:sz w:val="28"/>
          <w:szCs w:val="28"/>
          <w:lang w:eastAsia="zh-CN"/>
        </w:rPr>
        <w:t>“</w:t>
      </w:r>
      <w:r>
        <w:rPr>
          <w:rFonts w:eastAsia="仿宋_GB2312"/>
          <w:bCs/>
          <w:sz w:val="28"/>
          <w:szCs w:val="28"/>
        </w:rPr>
        <w:t>以学生为主体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eastAsia="仿宋_GB2312"/>
          <w:kern w:val="0"/>
          <w:sz w:val="28"/>
          <w:szCs w:val="28"/>
        </w:rPr>
        <w:t>的教育理念</w:t>
      </w:r>
      <w:r>
        <w:rPr>
          <w:rFonts w:eastAsia="仿宋_GB2312"/>
          <w:bCs/>
          <w:sz w:val="28"/>
          <w:szCs w:val="28"/>
        </w:rPr>
        <w:t>，完善教学大纲，围绕教学目标</w:t>
      </w:r>
      <w:r>
        <w:rPr>
          <w:rFonts w:hint="eastAsia" w:eastAsia="仿宋_GB2312"/>
          <w:bCs/>
          <w:sz w:val="28"/>
          <w:szCs w:val="28"/>
        </w:rPr>
        <w:t>形成</w:t>
      </w:r>
      <w:r>
        <w:rPr>
          <w:rFonts w:eastAsia="仿宋_GB2312"/>
          <w:bCs/>
          <w:sz w:val="28"/>
          <w:szCs w:val="28"/>
        </w:rPr>
        <w:t>教学规律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/>
          <w:bCs/>
          <w:sz w:val="28"/>
          <w:szCs w:val="28"/>
        </w:rPr>
        <w:t>合理安排教学进度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/>
          <w:bCs/>
          <w:sz w:val="28"/>
          <w:szCs w:val="28"/>
        </w:rPr>
        <w:t>阶段性目标明确。</w:t>
      </w:r>
    </w:p>
    <w:p w14:paraId="78168664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（2）</w:t>
      </w:r>
      <w:r>
        <w:rPr>
          <w:rFonts w:hint="eastAsia" w:eastAsia="仿宋_GB2312"/>
          <w:kern w:val="0"/>
          <w:sz w:val="28"/>
          <w:szCs w:val="28"/>
        </w:rPr>
        <w:t>教师</w:t>
      </w:r>
      <w:r>
        <w:rPr>
          <w:rFonts w:eastAsia="仿宋_GB2312"/>
          <w:kern w:val="0"/>
          <w:sz w:val="28"/>
          <w:szCs w:val="28"/>
        </w:rPr>
        <w:t>课堂</w:t>
      </w:r>
      <w:r>
        <w:rPr>
          <w:rFonts w:hint="eastAsia" w:eastAsia="仿宋_GB2312"/>
          <w:kern w:val="0"/>
          <w:sz w:val="28"/>
          <w:szCs w:val="28"/>
        </w:rPr>
        <w:t>把控</w:t>
      </w:r>
      <w:r>
        <w:rPr>
          <w:rFonts w:eastAsia="仿宋_GB2312"/>
          <w:kern w:val="0"/>
          <w:sz w:val="28"/>
          <w:szCs w:val="28"/>
        </w:rPr>
        <w:t>能力</w:t>
      </w:r>
      <w:r>
        <w:rPr>
          <w:rFonts w:hint="eastAsia" w:eastAsia="仿宋_GB2312"/>
          <w:kern w:val="0"/>
          <w:sz w:val="28"/>
          <w:szCs w:val="28"/>
        </w:rPr>
        <w:t>强，</w:t>
      </w:r>
      <w:r>
        <w:rPr>
          <w:rFonts w:eastAsia="仿宋_GB2312"/>
          <w:kern w:val="0"/>
          <w:sz w:val="28"/>
          <w:szCs w:val="28"/>
        </w:rPr>
        <w:t>师生互动效果明显，学生获得感强，</w:t>
      </w:r>
      <w:r>
        <w:rPr>
          <w:rFonts w:hint="eastAsia" w:eastAsia="仿宋_GB2312"/>
          <w:kern w:val="0"/>
          <w:sz w:val="28"/>
          <w:szCs w:val="28"/>
        </w:rPr>
        <w:t>督导</w:t>
      </w:r>
      <w:r>
        <w:rPr>
          <w:rFonts w:eastAsia="仿宋_GB2312"/>
          <w:kern w:val="0"/>
          <w:sz w:val="28"/>
          <w:szCs w:val="28"/>
        </w:rPr>
        <w:t>评价、留学生评教和满意度调查结果良好。</w:t>
      </w:r>
    </w:p>
    <w:p w14:paraId="0167C88A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（3）建成</w:t>
      </w:r>
      <w:r>
        <w:rPr>
          <w:rFonts w:hint="eastAsia" w:eastAsia="仿宋_GB2312"/>
          <w:kern w:val="0"/>
          <w:sz w:val="28"/>
          <w:szCs w:val="28"/>
          <w:lang w:eastAsia="zh-CN"/>
        </w:rPr>
        <w:t>线上课程</w:t>
      </w:r>
      <w:r>
        <w:rPr>
          <w:rFonts w:eastAsia="仿宋_GB2312"/>
          <w:kern w:val="0"/>
          <w:sz w:val="28"/>
          <w:szCs w:val="28"/>
        </w:rPr>
        <w:t>，上传不少于</w:t>
      </w:r>
      <w:r>
        <w:rPr>
          <w:rFonts w:eastAsia="仿宋_GB2312"/>
          <w:bCs/>
          <w:sz w:val="28"/>
          <w:szCs w:val="28"/>
        </w:rPr>
        <w:t>2/3的授课视频和全部课件及其他教辅资源，</w:t>
      </w:r>
      <w:r>
        <w:rPr>
          <w:rFonts w:eastAsia="仿宋_GB2312"/>
          <w:kern w:val="0"/>
          <w:sz w:val="28"/>
          <w:szCs w:val="28"/>
        </w:rPr>
        <w:t>并投入实际使用。</w:t>
      </w:r>
    </w:p>
    <w:p w14:paraId="0584F90E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（4）以</w:t>
      </w:r>
      <w:r>
        <w:rPr>
          <w:rFonts w:eastAsia="仿宋_GB2312"/>
          <w:bCs/>
          <w:sz w:val="28"/>
          <w:szCs w:val="28"/>
        </w:rPr>
        <w:t>研促教</w:t>
      </w:r>
      <w:r>
        <w:rPr>
          <w:rFonts w:eastAsia="仿宋_GB2312"/>
          <w:kern w:val="0"/>
          <w:sz w:val="28"/>
          <w:szCs w:val="28"/>
        </w:rPr>
        <w:t>有成果，</w:t>
      </w:r>
      <w:r>
        <w:rPr>
          <w:rFonts w:eastAsia="仿宋_GB2312"/>
          <w:bCs/>
          <w:sz w:val="28"/>
          <w:szCs w:val="28"/>
        </w:rPr>
        <w:t>编写</w:t>
      </w:r>
      <w:r>
        <w:rPr>
          <w:rFonts w:hint="eastAsia" w:eastAsia="仿宋_GB2312"/>
          <w:bCs/>
          <w:sz w:val="28"/>
          <w:szCs w:val="28"/>
        </w:rPr>
        <w:t>英文</w:t>
      </w:r>
      <w:r>
        <w:rPr>
          <w:rFonts w:eastAsia="仿宋_GB2312"/>
          <w:bCs/>
          <w:sz w:val="28"/>
          <w:szCs w:val="28"/>
        </w:rPr>
        <w:t>教材</w:t>
      </w:r>
      <w:r>
        <w:rPr>
          <w:rFonts w:hint="eastAsia" w:eastAsia="仿宋_GB2312"/>
          <w:bCs/>
          <w:sz w:val="28"/>
          <w:szCs w:val="28"/>
        </w:rPr>
        <w:t>（英文讲义</w:t>
      </w:r>
      <w:r>
        <w:rPr>
          <w:rFonts w:eastAsia="仿宋_GB2312"/>
          <w:bCs/>
          <w:sz w:val="28"/>
          <w:szCs w:val="28"/>
        </w:rPr>
        <w:t>、实验指导书</w:t>
      </w:r>
      <w:r>
        <w:rPr>
          <w:rFonts w:hint="eastAsia" w:eastAsia="仿宋_GB2312"/>
          <w:bCs/>
          <w:sz w:val="28"/>
          <w:szCs w:val="28"/>
        </w:rPr>
        <w:t>等</w:t>
      </w:r>
      <w:r>
        <w:rPr>
          <w:rFonts w:eastAsia="仿宋_GB2312"/>
          <w:bCs/>
          <w:sz w:val="28"/>
          <w:szCs w:val="28"/>
        </w:rPr>
        <w:t>）或获得省部级以上教学、科研立项，并</w:t>
      </w:r>
      <w:r>
        <w:rPr>
          <w:rFonts w:eastAsia="仿宋_GB2312"/>
          <w:kern w:val="0"/>
          <w:sz w:val="28"/>
          <w:szCs w:val="28"/>
        </w:rPr>
        <w:t>在国内外</w:t>
      </w:r>
      <w:r>
        <w:rPr>
          <w:rFonts w:hint="eastAsia" w:eastAsia="仿宋_GB2312"/>
          <w:kern w:val="0"/>
          <w:sz w:val="28"/>
          <w:szCs w:val="28"/>
        </w:rPr>
        <w:t>正式出版</w:t>
      </w:r>
      <w:r>
        <w:rPr>
          <w:rFonts w:eastAsia="仿宋_GB2312"/>
          <w:kern w:val="0"/>
          <w:sz w:val="28"/>
          <w:szCs w:val="28"/>
        </w:rPr>
        <w:t>学术刊物上发表与本项目有关的研究论文1篇。</w:t>
      </w:r>
    </w:p>
    <w:p w14:paraId="595333ED">
      <w:pPr>
        <w:ind w:firstLine="540" w:firstLineChars="19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项目申报条件：</w:t>
      </w:r>
    </w:p>
    <w:p w14:paraId="67FBE604">
      <w:pPr>
        <w:widowControl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（1）课程列入</w:t>
      </w:r>
      <w:r>
        <w:rPr>
          <w:rFonts w:hint="eastAsia" w:eastAsia="仿宋_GB2312"/>
          <w:kern w:val="0"/>
          <w:sz w:val="28"/>
          <w:szCs w:val="28"/>
          <w:lang w:eastAsia="zh-CN"/>
        </w:rPr>
        <w:t>“</w:t>
      </w:r>
      <w:r>
        <w:rPr>
          <w:rFonts w:hint="eastAsia" w:eastAsia="仿宋_GB2312"/>
          <w:kern w:val="0"/>
          <w:sz w:val="28"/>
          <w:szCs w:val="28"/>
        </w:rPr>
        <w:t>人工智能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hint="eastAsia" w:eastAsia="仿宋_GB2312"/>
          <w:kern w:val="0"/>
          <w:sz w:val="28"/>
          <w:szCs w:val="28"/>
        </w:rPr>
        <w:t>“智能制造”</w:t>
      </w:r>
      <w:r>
        <w:rPr>
          <w:rFonts w:hint="eastAsia" w:eastAsia="仿宋_GB2312"/>
          <w:kern w:val="0"/>
          <w:sz w:val="28"/>
          <w:szCs w:val="28"/>
          <w:lang w:eastAsia="zh-CN"/>
        </w:rPr>
        <w:t>来华</w:t>
      </w:r>
      <w:r>
        <w:rPr>
          <w:rFonts w:eastAsia="仿宋_GB2312"/>
          <w:kern w:val="0"/>
          <w:sz w:val="28"/>
          <w:szCs w:val="28"/>
        </w:rPr>
        <w:t>留学生本科专业培养方</w:t>
      </w:r>
      <w:r>
        <w:rPr>
          <w:rFonts w:eastAsia="仿宋_GB2312"/>
          <w:sz w:val="28"/>
          <w:szCs w:val="28"/>
        </w:rPr>
        <w:t>案，优先考虑专业教育类和实践能力培养类课程。</w:t>
      </w:r>
    </w:p>
    <w:p w14:paraId="45B41D04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（2）课程负责人具有中级及以上专业技术职务，教学经验丰富，熟练使用英语教学，能与留学生用英语流畅沟通</w:t>
      </w:r>
      <w:r>
        <w:rPr>
          <w:rFonts w:eastAsia="仿宋_GB2312"/>
          <w:kern w:val="0"/>
          <w:sz w:val="28"/>
          <w:szCs w:val="28"/>
        </w:rPr>
        <w:t>。</w:t>
      </w:r>
    </w:p>
    <w:p w14:paraId="29C9FC12">
      <w:pPr>
        <w:widowControl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（3）申请建设课程</w:t>
      </w:r>
      <w:r>
        <w:rPr>
          <w:rFonts w:hint="eastAsia" w:eastAsia="仿宋_GB2312"/>
          <w:kern w:val="0"/>
          <w:sz w:val="28"/>
          <w:szCs w:val="28"/>
        </w:rPr>
        <w:t>属于</w:t>
      </w:r>
      <w:r>
        <w:rPr>
          <w:rFonts w:eastAsia="仿宋_GB2312"/>
          <w:kern w:val="0"/>
          <w:sz w:val="28"/>
          <w:szCs w:val="28"/>
        </w:rPr>
        <w:t>新开</w:t>
      </w:r>
      <w:r>
        <w:rPr>
          <w:rFonts w:hint="eastAsia" w:eastAsia="仿宋_GB2312"/>
          <w:kern w:val="0"/>
          <w:sz w:val="28"/>
          <w:szCs w:val="28"/>
        </w:rPr>
        <w:t>课程</w:t>
      </w:r>
      <w:r>
        <w:rPr>
          <w:rFonts w:eastAsia="仿宋_GB2312"/>
          <w:kern w:val="0"/>
          <w:sz w:val="28"/>
          <w:szCs w:val="28"/>
        </w:rPr>
        <w:t>的，须具备一定的教学基础，立项后</w:t>
      </w:r>
      <w:r>
        <w:rPr>
          <w:rFonts w:hint="eastAsia" w:eastAsia="仿宋_GB2312"/>
          <w:kern w:val="0"/>
          <w:sz w:val="28"/>
          <w:szCs w:val="28"/>
          <w:lang w:eastAsia="zh-CN"/>
        </w:rPr>
        <w:t>须</w:t>
      </w:r>
      <w:r>
        <w:rPr>
          <w:rFonts w:eastAsia="仿宋_GB2312"/>
          <w:kern w:val="0"/>
          <w:sz w:val="28"/>
          <w:szCs w:val="28"/>
        </w:rPr>
        <w:t>于下一</w:t>
      </w:r>
      <w:r>
        <w:rPr>
          <w:rFonts w:hint="eastAsia" w:eastAsia="仿宋_GB2312"/>
          <w:kern w:val="0"/>
          <w:sz w:val="28"/>
          <w:szCs w:val="28"/>
          <w:lang w:eastAsia="zh-CN"/>
        </w:rPr>
        <w:t>学年内</w:t>
      </w:r>
      <w:r>
        <w:rPr>
          <w:rFonts w:eastAsia="仿宋_GB2312"/>
          <w:kern w:val="0"/>
          <w:sz w:val="28"/>
          <w:szCs w:val="28"/>
        </w:rPr>
        <w:t>实际开设并面向留学生开放选课。</w:t>
      </w:r>
    </w:p>
    <w:p w14:paraId="44D7FB4E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项目建设期限</w:t>
      </w:r>
      <w:r>
        <w:rPr>
          <w:rFonts w:eastAsia="仿宋_GB2312"/>
          <w:kern w:val="0"/>
          <w:sz w:val="28"/>
          <w:szCs w:val="28"/>
        </w:rPr>
        <w:t>：2年。</w:t>
      </w:r>
    </w:p>
    <w:p w14:paraId="2CD0C517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2万/项。</w:t>
      </w:r>
    </w:p>
    <w:p w14:paraId="02F01373">
      <w:pPr>
        <w:autoSpaceDE w:val="0"/>
        <w:autoSpaceDN w:val="0"/>
        <w:adjustRightInd w:val="0"/>
        <w:ind w:firstLine="551" w:firstLineChars="197"/>
        <w:jc w:val="left"/>
        <w:rPr>
          <w:rFonts w:eastAsia="仿宋_GB2312"/>
          <w:kern w:val="0"/>
          <w:sz w:val="28"/>
          <w:szCs w:val="28"/>
        </w:rPr>
      </w:pPr>
    </w:p>
    <w:p w14:paraId="2E9FAEE7">
      <w:pPr>
        <w:widowControl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1</w:t>
      </w:r>
      <w:r>
        <w:rPr>
          <w:rFonts w:eastAsia="仿宋_GB2312"/>
          <w:b/>
          <w:kern w:val="0"/>
          <w:sz w:val="28"/>
          <w:szCs w:val="28"/>
        </w:rPr>
        <w:t>.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3</w:t>
      </w:r>
      <w:r>
        <w:rPr>
          <w:rFonts w:eastAsia="仿宋_GB2312"/>
          <w:b/>
          <w:kern w:val="0"/>
          <w:sz w:val="28"/>
          <w:szCs w:val="28"/>
        </w:rPr>
        <w:t xml:space="preserve"> 来华留学生汉语</w:t>
      </w:r>
      <w:r>
        <w:rPr>
          <w:rFonts w:hint="eastAsia" w:eastAsia="仿宋_GB2312"/>
          <w:b/>
          <w:kern w:val="0"/>
          <w:sz w:val="28"/>
          <w:szCs w:val="28"/>
        </w:rPr>
        <w:t>、法制及</w:t>
      </w:r>
      <w:r>
        <w:rPr>
          <w:rFonts w:eastAsia="仿宋_GB2312"/>
          <w:b/>
          <w:kern w:val="0"/>
          <w:sz w:val="28"/>
          <w:szCs w:val="28"/>
        </w:rPr>
        <w:t>国情教育课程建设</w:t>
      </w:r>
    </w:p>
    <w:p w14:paraId="21D80961">
      <w:pPr>
        <w:widowControl/>
        <w:ind w:firstLine="562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建设</w:t>
      </w:r>
      <w:r>
        <w:rPr>
          <w:rFonts w:eastAsia="仿宋_GB2312"/>
          <w:b/>
          <w:kern w:val="0"/>
          <w:sz w:val="28"/>
          <w:szCs w:val="28"/>
        </w:rPr>
        <w:t>内容要点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>对标教育部《来华留学生高等教育质量规范（试行）》中</w:t>
      </w:r>
      <w:r>
        <w:rPr>
          <w:rFonts w:eastAsia="仿宋_GB2312"/>
          <w:kern w:val="0"/>
          <w:sz w:val="28"/>
          <w:szCs w:val="28"/>
        </w:rPr>
        <w:t>对</w:t>
      </w:r>
      <w:r>
        <w:rPr>
          <w:rFonts w:hint="eastAsia" w:eastAsia="仿宋_GB2312"/>
          <w:kern w:val="0"/>
          <w:sz w:val="28"/>
          <w:szCs w:val="28"/>
        </w:rPr>
        <w:t>留学生“语言能力”和“对中国的认识和理解”两方面要求，加快</w:t>
      </w:r>
      <w:r>
        <w:rPr>
          <w:rFonts w:eastAsia="仿宋_GB2312"/>
          <w:kern w:val="0"/>
          <w:sz w:val="28"/>
          <w:szCs w:val="28"/>
        </w:rPr>
        <w:t>提升</w:t>
      </w:r>
      <w:r>
        <w:rPr>
          <w:rFonts w:hint="eastAsia" w:eastAsia="仿宋_GB2312"/>
          <w:kern w:val="0"/>
          <w:sz w:val="28"/>
          <w:szCs w:val="28"/>
        </w:rPr>
        <w:t>汉语</w:t>
      </w:r>
      <w:r>
        <w:rPr>
          <w:rFonts w:eastAsia="仿宋_GB2312"/>
          <w:kern w:val="0"/>
          <w:sz w:val="28"/>
          <w:szCs w:val="28"/>
        </w:rPr>
        <w:t>类</w:t>
      </w:r>
      <w:r>
        <w:rPr>
          <w:rFonts w:hint="eastAsia" w:eastAsia="仿宋_GB2312"/>
          <w:kern w:val="0"/>
          <w:sz w:val="28"/>
          <w:szCs w:val="28"/>
        </w:rPr>
        <w:t>课程的</w:t>
      </w:r>
      <w:r>
        <w:rPr>
          <w:rFonts w:eastAsia="仿宋_GB2312"/>
          <w:kern w:val="0"/>
          <w:sz w:val="28"/>
          <w:szCs w:val="28"/>
        </w:rPr>
        <w:t>教学</w:t>
      </w:r>
      <w:r>
        <w:rPr>
          <w:rFonts w:hint="eastAsia" w:eastAsia="仿宋_GB2312"/>
          <w:kern w:val="0"/>
          <w:sz w:val="28"/>
          <w:szCs w:val="28"/>
        </w:rPr>
        <w:t>水平和学生学习效果，促进</w:t>
      </w:r>
      <w:r>
        <w:rPr>
          <w:rFonts w:eastAsia="仿宋_GB2312"/>
          <w:kern w:val="0"/>
          <w:sz w:val="28"/>
          <w:szCs w:val="28"/>
        </w:rPr>
        <w:t>法制教育课程</w:t>
      </w:r>
      <w:r>
        <w:rPr>
          <w:rFonts w:hint="eastAsia" w:eastAsia="仿宋_GB2312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国情校情教育类课程</w:t>
      </w:r>
      <w:r>
        <w:rPr>
          <w:rFonts w:hint="eastAsia" w:eastAsia="仿宋_GB2312"/>
          <w:kern w:val="0"/>
          <w:sz w:val="28"/>
          <w:szCs w:val="28"/>
        </w:rPr>
        <w:t>的</w:t>
      </w:r>
      <w:r>
        <w:rPr>
          <w:rFonts w:eastAsia="仿宋_GB2312"/>
          <w:kern w:val="0"/>
          <w:sz w:val="28"/>
          <w:szCs w:val="28"/>
        </w:rPr>
        <w:t>建设，</w:t>
      </w:r>
      <w:r>
        <w:rPr>
          <w:rFonts w:hint="eastAsia" w:eastAsia="仿宋_GB2312"/>
          <w:kern w:val="0"/>
          <w:sz w:val="28"/>
          <w:szCs w:val="28"/>
        </w:rPr>
        <w:t>引导</w:t>
      </w:r>
      <w:r>
        <w:rPr>
          <w:rFonts w:eastAsia="仿宋_GB2312"/>
          <w:kern w:val="0"/>
          <w:sz w:val="28"/>
          <w:szCs w:val="28"/>
        </w:rPr>
        <w:t>留学生</w:t>
      </w:r>
      <w:r>
        <w:rPr>
          <w:rFonts w:hint="eastAsia" w:eastAsia="仿宋_GB2312"/>
          <w:kern w:val="0"/>
          <w:sz w:val="28"/>
          <w:szCs w:val="28"/>
        </w:rPr>
        <w:t>深入理解中国社会主流价值观和公共道德观念，形成良好的法治观念和道德意识。</w:t>
      </w:r>
    </w:p>
    <w:p w14:paraId="6F587C58">
      <w:pPr>
        <w:ind w:firstLine="562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项目考核</w:t>
      </w:r>
      <w:r>
        <w:rPr>
          <w:rFonts w:eastAsia="仿宋_GB2312"/>
          <w:b/>
          <w:kern w:val="0"/>
          <w:sz w:val="28"/>
          <w:szCs w:val="28"/>
        </w:rPr>
        <w:t>要点：</w:t>
      </w:r>
      <w:r>
        <w:rPr>
          <w:rFonts w:hint="eastAsia" w:eastAsia="仿宋_GB2312"/>
          <w:kern w:val="0"/>
          <w:sz w:val="28"/>
          <w:szCs w:val="28"/>
        </w:rPr>
        <w:t>体现</w:t>
      </w:r>
      <w:r>
        <w:rPr>
          <w:rFonts w:hint="eastAsia" w:eastAsia="仿宋_GB2312"/>
          <w:kern w:val="0"/>
          <w:sz w:val="28"/>
          <w:szCs w:val="28"/>
          <w:lang w:eastAsia="zh-CN"/>
        </w:rPr>
        <w:t>“</w:t>
      </w:r>
      <w:r>
        <w:rPr>
          <w:rFonts w:eastAsia="仿宋_GB2312"/>
          <w:bCs/>
          <w:sz w:val="28"/>
          <w:szCs w:val="28"/>
        </w:rPr>
        <w:t>以学生为主体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eastAsia="仿宋_GB2312"/>
          <w:kern w:val="0"/>
          <w:sz w:val="28"/>
          <w:szCs w:val="28"/>
        </w:rPr>
        <w:t>的教育理念</w:t>
      </w:r>
      <w:r>
        <w:rPr>
          <w:rFonts w:eastAsia="仿宋_GB2312"/>
          <w:bCs/>
          <w:sz w:val="28"/>
          <w:szCs w:val="28"/>
        </w:rPr>
        <w:t>，教学大纲完善，教学目标</w:t>
      </w:r>
      <w:r>
        <w:rPr>
          <w:rFonts w:hint="eastAsia" w:eastAsia="仿宋_GB2312"/>
          <w:bCs/>
          <w:sz w:val="28"/>
          <w:szCs w:val="28"/>
        </w:rPr>
        <w:t>明确，</w:t>
      </w:r>
      <w:r>
        <w:rPr>
          <w:rFonts w:eastAsia="仿宋_GB2312"/>
          <w:bCs/>
          <w:sz w:val="28"/>
          <w:szCs w:val="28"/>
        </w:rPr>
        <w:t>教学方法得当</w:t>
      </w:r>
      <w:r>
        <w:rPr>
          <w:rFonts w:hint="eastAsia" w:eastAsia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学生获得感强，</w:t>
      </w:r>
      <w:r>
        <w:rPr>
          <w:rFonts w:hint="eastAsia" w:eastAsia="仿宋_GB2312"/>
          <w:kern w:val="0"/>
          <w:sz w:val="28"/>
          <w:szCs w:val="28"/>
        </w:rPr>
        <w:t>督导</w:t>
      </w:r>
      <w:r>
        <w:rPr>
          <w:rFonts w:eastAsia="仿宋_GB2312"/>
          <w:kern w:val="0"/>
          <w:sz w:val="28"/>
          <w:szCs w:val="28"/>
        </w:rPr>
        <w:t>评价、留学生评教和满意度调查结果良好</w:t>
      </w:r>
      <w:r>
        <w:rPr>
          <w:rFonts w:hint="eastAsia" w:eastAsia="仿宋_GB2312"/>
          <w:kern w:val="0"/>
          <w:sz w:val="28"/>
          <w:szCs w:val="28"/>
        </w:rPr>
        <w:t>；积极</w:t>
      </w:r>
      <w:r>
        <w:rPr>
          <w:rFonts w:eastAsia="仿宋_GB2312"/>
          <w:kern w:val="0"/>
          <w:sz w:val="28"/>
          <w:szCs w:val="28"/>
        </w:rPr>
        <w:t>探索</w:t>
      </w:r>
      <w:r>
        <w:rPr>
          <w:rFonts w:hint="eastAsia" w:eastAsia="仿宋_GB2312"/>
          <w:kern w:val="0"/>
          <w:sz w:val="28"/>
          <w:szCs w:val="28"/>
          <w:lang w:eastAsia="zh-CN"/>
        </w:rPr>
        <w:t>“</w:t>
      </w:r>
      <w:r>
        <w:rPr>
          <w:rFonts w:eastAsia="仿宋_GB2312"/>
          <w:kern w:val="0"/>
          <w:sz w:val="28"/>
          <w:szCs w:val="28"/>
        </w:rPr>
        <w:t>线上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eastAsia="仿宋_GB2312"/>
          <w:kern w:val="0"/>
          <w:sz w:val="28"/>
          <w:szCs w:val="28"/>
        </w:rPr>
        <w:t>+</w:t>
      </w:r>
      <w:r>
        <w:rPr>
          <w:rFonts w:hint="eastAsia" w:eastAsia="仿宋_GB2312"/>
          <w:kern w:val="0"/>
          <w:sz w:val="28"/>
          <w:szCs w:val="28"/>
          <w:lang w:eastAsia="zh-CN"/>
        </w:rPr>
        <w:t>“</w:t>
      </w:r>
      <w:r>
        <w:rPr>
          <w:rFonts w:eastAsia="仿宋_GB2312"/>
          <w:kern w:val="0"/>
          <w:sz w:val="28"/>
          <w:szCs w:val="28"/>
        </w:rPr>
        <w:t>线下</w:t>
      </w:r>
      <w:r>
        <w:rPr>
          <w:rFonts w:hint="eastAsia" w:eastAsia="仿宋_GB2312"/>
          <w:kern w:val="0"/>
          <w:sz w:val="28"/>
          <w:szCs w:val="28"/>
          <w:lang w:eastAsia="zh-CN"/>
        </w:rPr>
        <w:t>”</w:t>
      </w:r>
      <w:r>
        <w:rPr>
          <w:rFonts w:eastAsia="仿宋_GB2312"/>
          <w:kern w:val="0"/>
          <w:sz w:val="28"/>
          <w:szCs w:val="28"/>
        </w:rPr>
        <w:t>混合式教学模式，</w:t>
      </w:r>
      <w:r>
        <w:rPr>
          <w:rFonts w:hint="eastAsia" w:eastAsia="仿宋_GB2312"/>
          <w:kern w:val="0"/>
          <w:sz w:val="28"/>
          <w:szCs w:val="28"/>
        </w:rPr>
        <w:t>教学研究</w:t>
      </w:r>
      <w:r>
        <w:rPr>
          <w:rFonts w:eastAsia="仿宋_GB2312"/>
          <w:kern w:val="0"/>
          <w:sz w:val="28"/>
          <w:szCs w:val="28"/>
        </w:rPr>
        <w:t>有成果，</w:t>
      </w:r>
      <w:r>
        <w:rPr>
          <w:rFonts w:eastAsia="仿宋_GB2312"/>
          <w:bCs/>
          <w:sz w:val="28"/>
          <w:szCs w:val="28"/>
        </w:rPr>
        <w:t>编写</w:t>
      </w:r>
      <w:r>
        <w:rPr>
          <w:rFonts w:hint="eastAsia" w:eastAsia="仿宋_GB2312"/>
          <w:bCs/>
          <w:sz w:val="28"/>
          <w:szCs w:val="28"/>
        </w:rPr>
        <w:t>英文</w:t>
      </w:r>
      <w:r>
        <w:rPr>
          <w:rFonts w:eastAsia="仿宋_GB2312"/>
          <w:bCs/>
          <w:sz w:val="28"/>
          <w:szCs w:val="28"/>
        </w:rPr>
        <w:t>教材</w:t>
      </w:r>
      <w:r>
        <w:rPr>
          <w:rFonts w:hint="eastAsia" w:eastAsia="仿宋_GB2312"/>
          <w:bCs/>
          <w:sz w:val="28"/>
          <w:szCs w:val="28"/>
        </w:rPr>
        <w:t>（讲义</w:t>
      </w:r>
      <w:r>
        <w:rPr>
          <w:rFonts w:eastAsia="仿宋_GB2312"/>
          <w:bCs/>
          <w:sz w:val="28"/>
          <w:szCs w:val="28"/>
        </w:rPr>
        <w:t>、</w:t>
      </w:r>
      <w:r>
        <w:rPr>
          <w:rFonts w:hint="eastAsia" w:eastAsia="仿宋_GB2312"/>
          <w:bCs/>
          <w:sz w:val="28"/>
          <w:szCs w:val="28"/>
        </w:rPr>
        <w:t>习题集、</w:t>
      </w:r>
      <w:r>
        <w:rPr>
          <w:rFonts w:eastAsia="仿宋_GB2312"/>
          <w:bCs/>
          <w:sz w:val="28"/>
          <w:szCs w:val="28"/>
        </w:rPr>
        <w:t>考试题库</w:t>
      </w:r>
      <w:r>
        <w:rPr>
          <w:rFonts w:hint="eastAsia" w:eastAsia="仿宋_GB2312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学生</w:t>
      </w:r>
      <w:r>
        <w:rPr>
          <w:rFonts w:hint="eastAsia" w:eastAsia="仿宋_GB2312"/>
          <w:bCs/>
          <w:sz w:val="28"/>
          <w:szCs w:val="28"/>
        </w:rPr>
        <w:t>学习</w:t>
      </w:r>
      <w:r>
        <w:rPr>
          <w:rFonts w:eastAsia="仿宋_GB2312"/>
          <w:bCs/>
          <w:sz w:val="28"/>
          <w:szCs w:val="28"/>
        </w:rPr>
        <w:t>手册</w:t>
      </w:r>
      <w:r>
        <w:rPr>
          <w:rFonts w:hint="eastAsia" w:eastAsia="仿宋_GB2312"/>
          <w:bCs/>
          <w:sz w:val="28"/>
          <w:szCs w:val="28"/>
        </w:rPr>
        <w:t>等</w:t>
      </w:r>
      <w:r>
        <w:rPr>
          <w:rFonts w:eastAsia="仿宋_GB2312"/>
          <w:bCs/>
          <w:sz w:val="28"/>
          <w:szCs w:val="28"/>
        </w:rPr>
        <w:t>），并</w:t>
      </w:r>
      <w:r>
        <w:rPr>
          <w:rFonts w:eastAsia="仿宋_GB2312"/>
          <w:kern w:val="0"/>
          <w:sz w:val="28"/>
          <w:szCs w:val="28"/>
        </w:rPr>
        <w:t>在国内外</w:t>
      </w:r>
      <w:r>
        <w:rPr>
          <w:rFonts w:hint="eastAsia" w:eastAsia="仿宋_GB2312"/>
          <w:kern w:val="0"/>
          <w:sz w:val="28"/>
          <w:szCs w:val="28"/>
        </w:rPr>
        <w:t>正式出版</w:t>
      </w:r>
      <w:r>
        <w:rPr>
          <w:rFonts w:eastAsia="仿宋_GB2312"/>
          <w:kern w:val="0"/>
          <w:sz w:val="28"/>
          <w:szCs w:val="28"/>
        </w:rPr>
        <w:t>学术刊物上发表与本项目有关的研究论文1篇。</w:t>
      </w:r>
    </w:p>
    <w:p w14:paraId="5C3E4F5A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项目建设期限</w:t>
      </w:r>
      <w:r>
        <w:rPr>
          <w:rFonts w:eastAsia="仿宋_GB2312"/>
          <w:kern w:val="0"/>
          <w:sz w:val="28"/>
          <w:szCs w:val="28"/>
        </w:rPr>
        <w:t>：2年。</w:t>
      </w:r>
    </w:p>
    <w:p w14:paraId="3561763A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1万/项。</w:t>
      </w:r>
    </w:p>
    <w:p w14:paraId="64F21B2D">
      <w:pPr>
        <w:ind w:firstLine="560" w:firstLineChars="200"/>
        <w:rPr>
          <w:rFonts w:eastAsia="仿宋_GB2312"/>
          <w:sz w:val="28"/>
          <w:szCs w:val="28"/>
        </w:rPr>
      </w:pPr>
    </w:p>
    <w:p w14:paraId="7ED6C24E">
      <w:pPr>
        <w:widowControl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1</w:t>
      </w:r>
      <w:r>
        <w:rPr>
          <w:rFonts w:eastAsia="仿宋_GB2312"/>
          <w:b/>
          <w:kern w:val="0"/>
          <w:sz w:val="28"/>
          <w:szCs w:val="28"/>
        </w:rPr>
        <w:t>.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4</w:t>
      </w:r>
      <w:r>
        <w:rPr>
          <w:rFonts w:eastAsia="仿宋_GB2312"/>
          <w:b/>
          <w:kern w:val="0"/>
          <w:sz w:val="28"/>
          <w:szCs w:val="28"/>
        </w:rPr>
        <w:t xml:space="preserve"> 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来华</w:t>
      </w:r>
      <w:r>
        <w:rPr>
          <w:rFonts w:eastAsia="仿宋_GB2312"/>
          <w:b/>
          <w:kern w:val="0"/>
          <w:sz w:val="28"/>
          <w:szCs w:val="28"/>
        </w:rPr>
        <w:t>留学生专业实践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类</w:t>
      </w:r>
      <w:r>
        <w:rPr>
          <w:rFonts w:eastAsia="仿宋_GB2312"/>
          <w:b/>
          <w:kern w:val="0"/>
          <w:sz w:val="28"/>
          <w:szCs w:val="28"/>
        </w:rPr>
        <w:t>课程建设</w:t>
      </w:r>
    </w:p>
    <w:p w14:paraId="271F1BE6">
      <w:pPr>
        <w:autoSpaceDE w:val="0"/>
        <w:autoSpaceDN w:val="0"/>
        <w:adjustRightInd w:val="0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建设</w:t>
      </w:r>
      <w:r>
        <w:rPr>
          <w:rFonts w:eastAsia="仿宋_GB2312"/>
          <w:b/>
          <w:kern w:val="0"/>
          <w:sz w:val="28"/>
          <w:szCs w:val="28"/>
        </w:rPr>
        <w:t>内容要点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>针对已</w:t>
      </w:r>
      <w:r>
        <w:rPr>
          <w:rFonts w:eastAsia="仿宋_GB2312"/>
          <w:kern w:val="0"/>
          <w:sz w:val="28"/>
          <w:szCs w:val="28"/>
        </w:rPr>
        <w:t>开设2年以上</w:t>
      </w:r>
      <w:r>
        <w:rPr>
          <w:rFonts w:hint="eastAsia" w:eastAsia="仿宋_GB2312"/>
          <w:kern w:val="0"/>
          <w:sz w:val="28"/>
          <w:szCs w:val="28"/>
        </w:rPr>
        <w:t>的</w:t>
      </w:r>
      <w:r>
        <w:rPr>
          <w:rFonts w:hint="eastAsia" w:eastAsia="仿宋_GB2312"/>
          <w:kern w:val="0"/>
          <w:sz w:val="28"/>
          <w:szCs w:val="28"/>
          <w:lang w:eastAsia="zh-CN"/>
        </w:rPr>
        <w:t>来华</w:t>
      </w:r>
      <w:r>
        <w:rPr>
          <w:rFonts w:hint="eastAsia" w:eastAsia="仿宋_GB2312"/>
          <w:kern w:val="0"/>
          <w:sz w:val="28"/>
          <w:szCs w:val="28"/>
        </w:rPr>
        <w:t>留学生专业</w:t>
      </w:r>
      <w:r>
        <w:rPr>
          <w:rFonts w:eastAsia="仿宋_GB2312"/>
          <w:kern w:val="0"/>
          <w:sz w:val="28"/>
          <w:szCs w:val="28"/>
        </w:rPr>
        <w:t>实践</w:t>
      </w:r>
      <w:r>
        <w:rPr>
          <w:rFonts w:hint="eastAsia" w:eastAsia="仿宋_GB2312"/>
          <w:kern w:val="0"/>
          <w:sz w:val="28"/>
          <w:szCs w:val="28"/>
          <w:lang w:eastAsia="zh-CN"/>
        </w:rPr>
        <w:t>类</w:t>
      </w:r>
      <w:r>
        <w:rPr>
          <w:rFonts w:eastAsia="仿宋_GB2312"/>
          <w:kern w:val="0"/>
          <w:sz w:val="28"/>
          <w:szCs w:val="28"/>
        </w:rPr>
        <w:t>课程</w:t>
      </w:r>
      <w:r>
        <w:rPr>
          <w:rFonts w:hint="eastAsia"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含课程设计、毕业设计</w:t>
      </w:r>
      <w:r>
        <w:rPr>
          <w:rFonts w:hint="eastAsia" w:eastAsia="仿宋_GB2312"/>
          <w:kern w:val="0"/>
          <w:sz w:val="28"/>
          <w:szCs w:val="28"/>
        </w:rPr>
        <w:t>/</w:t>
      </w:r>
      <w:r>
        <w:rPr>
          <w:rFonts w:eastAsia="仿宋_GB2312"/>
          <w:kern w:val="0"/>
          <w:sz w:val="28"/>
          <w:szCs w:val="28"/>
        </w:rPr>
        <w:t>论文），</w:t>
      </w:r>
      <w:r>
        <w:rPr>
          <w:rFonts w:hint="eastAsia" w:eastAsia="仿宋_GB2312"/>
          <w:kern w:val="0"/>
          <w:sz w:val="28"/>
          <w:szCs w:val="28"/>
        </w:rPr>
        <w:t>资助教师</w:t>
      </w:r>
      <w:r>
        <w:rPr>
          <w:rFonts w:eastAsia="仿宋_GB2312"/>
          <w:kern w:val="0"/>
          <w:sz w:val="28"/>
          <w:szCs w:val="28"/>
        </w:rPr>
        <w:t>在</w:t>
      </w:r>
      <w:r>
        <w:rPr>
          <w:rFonts w:hint="eastAsia" w:eastAsia="仿宋_GB2312"/>
          <w:kern w:val="0"/>
          <w:sz w:val="28"/>
          <w:szCs w:val="28"/>
        </w:rPr>
        <w:t>创新</w:t>
      </w:r>
      <w:r>
        <w:rPr>
          <w:rFonts w:eastAsia="仿宋_GB2312"/>
          <w:kern w:val="0"/>
          <w:sz w:val="28"/>
          <w:szCs w:val="28"/>
        </w:rPr>
        <w:t>教学模式、</w:t>
      </w:r>
      <w:r>
        <w:rPr>
          <w:rFonts w:hint="eastAsia" w:eastAsia="仿宋_GB2312"/>
          <w:kern w:val="0"/>
          <w:sz w:val="28"/>
          <w:szCs w:val="28"/>
        </w:rPr>
        <w:t>更新</w:t>
      </w:r>
      <w:r>
        <w:rPr>
          <w:rFonts w:eastAsia="仿宋_GB2312"/>
          <w:kern w:val="0"/>
          <w:sz w:val="28"/>
          <w:szCs w:val="28"/>
        </w:rPr>
        <w:t>教学内容、</w:t>
      </w:r>
      <w:r>
        <w:rPr>
          <w:rFonts w:hint="eastAsia" w:eastAsia="仿宋_GB2312"/>
          <w:kern w:val="0"/>
          <w:sz w:val="28"/>
          <w:szCs w:val="28"/>
        </w:rPr>
        <w:t>提升教学</w:t>
      </w:r>
      <w:r>
        <w:rPr>
          <w:rFonts w:eastAsia="仿宋_GB2312"/>
          <w:kern w:val="0"/>
          <w:sz w:val="28"/>
          <w:szCs w:val="28"/>
        </w:rPr>
        <w:t>条件</w:t>
      </w:r>
      <w:r>
        <w:rPr>
          <w:rFonts w:hint="eastAsia" w:eastAsia="仿宋_GB2312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评估</w:t>
      </w:r>
      <w:r>
        <w:rPr>
          <w:rFonts w:hint="eastAsia" w:eastAsia="仿宋_GB2312"/>
          <w:kern w:val="0"/>
          <w:sz w:val="28"/>
          <w:szCs w:val="28"/>
        </w:rPr>
        <w:t>教学</w:t>
      </w:r>
      <w:r>
        <w:rPr>
          <w:rFonts w:eastAsia="仿宋_GB2312"/>
          <w:kern w:val="0"/>
          <w:sz w:val="28"/>
          <w:szCs w:val="28"/>
        </w:rPr>
        <w:t>效果</w:t>
      </w:r>
      <w:r>
        <w:rPr>
          <w:rFonts w:hint="eastAsia" w:eastAsia="仿宋_GB2312"/>
          <w:kern w:val="0"/>
          <w:sz w:val="28"/>
          <w:szCs w:val="28"/>
        </w:rPr>
        <w:t>等</w:t>
      </w:r>
      <w:r>
        <w:rPr>
          <w:rFonts w:eastAsia="仿宋_GB2312"/>
          <w:kern w:val="0"/>
          <w:sz w:val="28"/>
          <w:szCs w:val="28"/>
        </w:rPr>
        <w:t>方面开展研究、改革与实践，力求目标明确、措施具体、效果明显。</w:t>
      </w:r>
    </w:p>
    <w:p w14:paraId="217EF9F7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项目考核</w:t>
      </w:r>
      <w:r>
        <w:rPr>
          <w:rFonts w:eastAsia="仿宋_GB2312"/>
          <w:b/>
          <w:kern w:val="0"/>
          <w:sz w:val="28"/>
          <w:szCs w:val="28"/>
        </w:rPr>
        <w:t>要点：</w:t>
      </w:r>
      <w:r>
        <w:rPr>
          <w:rFonts w:eastAsia="仿宋_GB2312"/>
          <w:kern w:val="0"/>
          <w:sz w:val="28"/>
          <w:szCs w:val="28"/>
        </w:rPr>
        <w:t>课程</w:t>
      </w:r>
      <w:r>
        <w:rPr>
          <w:rFonts w:hint="eastAsia" w:eastAsia="仿宋_GB2312"/>
          <w:kern w:val="0"/>
          <w:sz w:val="28"/>
          <w:szCs w:val="28"/>
        </w:rPr>
        <w:t>建设</w:t>
      </w:r>
      <w:r>
        <w:rPr>
          <w:rFonts w:eastAsia="仿宋_GB2312"/>
          <w:kern w:val="0"/>
          <w:sz w:val="28"/>
          <w:szCs w:val="28"/>
        </w:rPr>
        <w:t>有</w:t>
      </w:r>
      <w:r>
        <w:rPr>
          <w:rFonts w:hint="eastAsia" w:eastAsia="仿宋_GB2312"/>
          <w:kern w:val="0"/>
          <w:sz w:val="28"/>
          <w:szCs w:val="28"/>
        </w:rPr>
        <w:t>新</w:t>
      </w:r>
      <w:r>
        <w:rPr>
          <w:rFonts w:eastAsia="仿宋_GB2312"/>
          <w:kern w:val="0"/>
          <w:sz w:val="28"/>
          <w:szCs w:val="28"/>
        </w:rPr>
        <w:t>成效</w:t>
      </w:r>
      <w:r>
        <w:rPr>
          <w:rFonts w:hint="eastAsia" w:eastAsia="仿宋_GB2312"/>
          <w:kern w:val="0"/>
          <w:sz w:val="28"/>
          <w:szCs w:val="28"/>
        </w:rPr>
        <w:t>，教学</w:t>
      </w:r>
      <w:r>
        <w:rPr>
          <w:rFonts w:eastAsia="仿宋_GB2312"/>
          <w:kern w:val="0"/>
          <w:sz w:val="28"/>
          <w:szCs w:val="28"/>
        </w:rPr>
        <w:t>条件有改善</w:t>
      </w:r>
      <w:r>
        <w:rPr>
          <w:rFonts w:hint="eastAsia" w:eastAsia="仿宋_GB2312"/>
          <w:kern w:val="0"/>
          <w:sz w:val="28"/>
          <w:szCs w:val="28"/>
        </w:rPr>
        <w:t>，发表</w:t>
      </w:r>
      <w:r>
        <w:rPr>
          <w:rFonts w:eastAsia="仿宋_GB2312"/>
          <w:kern w:val="0"/>
          <w:sz w:val="28"/>
          <w:szCs w:val="28"/>
        </w:rPr>
        <w:t>研究</w:t>
      </w:r>
      <w:r>
        <w:rPr>
          <w:rFonts w:hint="eastAsia" w:eastAsia="仿宋_GB2312"/>
          <w:kern w:val="0"/>
          <w:sz w:val="28"/>
          <w:szCs w:val="28"/>
        </w:rPr>
        <w:t>成果或编写英文</w:t>
      </w:r>
      <w:r>
        <w:rPr>
          <w:rFonts w:eastAsia="仿宋_GB2312"/>
          <w:bCs/>
          <w:sz w:val="28"/>
          <w:szCs w:val="28"/>
        </w:rPr>
        <w:t>实验指导</w:t>
      </w:r>
      <w:r>
        <w:rPr>
          <w:rFonts w:hint="eastAsia" w:eastAsia="仿宋_GB2312"/>
          <w:bCs/>
          <w:sz w:val="28"/>
          <w:szCs w:val="28"/>
        </w:rPr>
        <w:t>书</w:t>
      </w:r>
      <w:r>
        <w:rPr>
          <w:rFonts w:hint="eastAsia" w:eastAsia="仿宋_GB2312"/>
          <w:kern w:val="0"/>
          <w:sz w:val="28"/>
          <w:szCs w:val="28"/>
        </w:rPr>
        <w:t>（学生</w:t>
      </w:r>
      <w:r>
        <w:rPr>
          <w:rFonts w:eastAsia="仿宋_GB2312"/>
          <w:kern w:val="0"/>
          <w:sz w:val="28"/>
          <w:szCs w:val="28"/>
        </w:rPr>
        <w:t>手册、</w:t>
      </w:r>
      <w:r>
        <w:rPr>
          <w:rFonts w:hint="eastAsia" w:eastAsia="仿宋_GB2312"/>
          <w:kern w:val="0"/>
          <w:sz w:val="28"/>
          <w:szCs w:val="28"/>
        </w:rPr>
        <w:t>讲义等</w:t>
      </w:r>
      <w:r>
        <w:rPr>
          <w:rFonts w:eastAsia="仿宋_GB2312"/>
          <w:bCs/>
          <w:sz w:val="28"/>
          <w:szCs w:val="28"/>
        </w:rPr>
        <w:t>）</w:t>
      </w:r>
      <w:r>
        <w:rPr>
          <w:rFonts w:eastAsia="仿宋_GB2312"/>
          <w:kern w:val="0"/>
          <w:sz w:val="28"/>
          <w:szCs w:val="28"/>
        </w:rPr>
        <w:t>，学生</w:t>
      </w:r>
      <w:r>
        <w:rPr>
          <w:rFonts w:hint="eastAsia" w:eastAsia="仿宋_GB2312"/>
          <w:kern w:val="0"/>
          <w:sz w:val="28"/>
          <w:szCs w:val="28"/>
        </w:rPr>
        <w:t>有实质性</w:t>
      </w:r>
      <w:r>
        <w:rPr>
          <w:rFonts w:eastAsia="仿宋_GB2312"/>
          <w:kern w:val="0"/>
          <w:sz w:val="28"/>
          <w:szCs w:val="28"/>
        </w:rPr>
        <w:t>受益，</w:t>
      </w:r>
      <w:r>
        <w:rPr>
          <w:rFonts w:hint="eastAsia" w:eastAsia="仿宋_GB2312"/>
          <w:kern w:val="0"/>
          <w:sz w:val="28"/>
          <w:szCs w:val="28"/>
        </w:rPr>
        <w:t>学生</w:t>
      </w:r>
      <w:r>
        <w:rPr>
          <w:rFonts w:eastAsia="仿宋_GB2312"/>
          <w:kern w:val="0"/>
          <w:sz w:val="28"/>
          <w:szCs w:val="28"/>
        </w:rPr>
        <w:t>评教和满意度调查结果良好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50B77715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项目建设期限</w:t>
      </w:r>
      <w:r>
        <w:rPr>
          <w:rFonts w:eastAsia="仿宋_GB2312"/>
          <w:kern w:val="0"/>
          <w:sz w:val="28"/>
          <w:szCs w:val="28"/>
        </w:rPr>
        <w:t>：2年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650AC7F1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1万/项。</w:t>
      </w:r>
    </w:p>
    <w:p w14:paraId="27E95DB0">
      <w:pPr>
        <w:rPr>
          <w:rFonts w:eastAsia="仿宋_GB2312"/>
          <w:sz w:val="28"/>
          <w:szCs w:val="28"/>
        </w:rPr>
      </w:pPr>
    </w:p>
    <w:p w14:paraId="11BD9EF4">
      <w:pPr>
        <w:autoSpaceDE w:val="0"/>
        <w:autoSpaceDN w:val="0"/>
        <w:adjustRightInd w:val="0"/>
        <w:jc w:val="center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 xml:space="preserve">第二部分  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教育教学</w:t>
      </w:r>
      <w:r>
        <w:rPr>
          <w:rFonts w:eastAsia="仿宋_GB2312"/>
          <w:b/>
          <w:kern w:val="0"/>
          <w:sz w:val="28"/>
          <w:szCs w:val="28"/>
        </w:rPr>
        <w:t>类</w:t>
      </w:r>
    </w:p>
    <w:p w14:paraId="2CF578D2">
      <w:pPr>
        <w:autoSpaceDE w:val="0"/>
        <w:autoSpaceDN w:val="0"/>
        <w:adjustRightInd w:val="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2.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1</w:t>
      </w:r>
      <w:r>
        <w:rPr>
          <w:rFonts w:eastAsia="仿宋_GB2312"/>
          <w:b/>
          <w:kern w:val="0"/>
          <w:sz w:val="28"/>
          <w:szCs w:val="28"/>
        </w:rPr>
        <w:t xml:space="preserve"> 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来华</w:t>
      </w:r>
      <w:r>
        <w:rPr>
          <w:rFonts w:eastAsia="仿宋_GB2312"/>
          <w:b/>
          <w:kern w:val="0"/>
          <w:sz w:val="28"/>
          <w:szCs w:val="28"/>
        </w:rPr>
        <w:t>留学生培养模式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>改革</w:t>
      </w:r>
      <w:r>
        <w:rPr>
          <w:rFonts w:eastAsia="仿宋_GB2312"/>
          <w:b/>
          <w:kern w:val="0"/>
          <w:sz w:val="28"/>
          <w:szCs w:val="28"/>
        </w:rPr>
        <w:t xml:space="preserve">的研究与实践 </w:t>
      </w:r>
      <w:bookmarkStart w:id="0" w:name="_GoBack"/>
      <w:bookmarkEnd w:id="0"/>
    </w:p>
    <w:p w14:paraId="6028CCC1">
      <w:pPr>
        <w:autoSpaceDE w:val="0"/>
        <w:autoSpaceDN w:val="0"/>
        <w:adjustRightInd w:val="0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建设</w:t>
      </w:r>
      <w:r>
        <w:rPr>
          <w:rFonts w:eastAsia="仿宋_GB2312"/>
          <w:b/>
          <w:kern w:val="0"/>
          <w:sz w:val="28"/>
          <w:szCs w:val="28"/>
        </w:rPr>
        <w:t>内容要点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>以</w:t>
      </w:r>
      <w:r>
        <w:rPr>
          <w:rFonts w:eastAsia="仿宋_GB2312"/>
          <w:kern w:val="0"/>
          <w:sz w:val="28"/>
          <w:szCs w:val="28"/>
        </w:rPr>
        <w:t>贯彻落实《学校招收和培养国际学生管理办法》</w:t>
      </w:r>
      <w:r>
        <w:rPr>
          <w:rFonts w:hint="eastAsia"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教育部、外交部、公安部</w:t>
      </w:r>
      <w:r>
        <w:rPr>
          <w:rFonts w:hint="eastAsia" w:eastAsia="仿宋_GB2312"/>
          <w:kern w:val="0"/>
          <w:sz w:val="28"/>
          <w:szCs w:val="28"/>
        </w:rPr>
        <w:t>令</w:t>
      </w:r>
      <w:r>
        <w:rPr>
          <w:rFonts w:hint="eastAsia" w:ascii="仿宋" w:hAnsi="仿宋" w:eastAsia="仿宋"/>
          <w:kern w:val="0"/>
          <w:sz w:val="28"/>
          <w:szCs w:val="28"/>
        </w:rPr>
        <w:t>〔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hint="eastAsia" w:eastAsia="仿宋_GB2312"/>
          <w:kern w:val="0"/>
          <w:sz w:val="28"/>
          <w:szCs w:val="28"/>
        </w:rPr>
        <w:t>01</w:t>
      </w:r>
      <w:r>
        <w:rPr>
          <w:rFonts w:eastAsia="仿宋_GB2312"/>
          <w:kern w:val="0"/>
          <w:sz w:val="28"/>
          <w:szCs w:val="28"/>
        </w:rPr>
        <w:t>7</w:t>
      </w:r>
      <w:r>
        <w:rPr>
          <w:rFonts w:hint="eastAsia" w:ascii="仿宋" w:hAnsi="仿宋" w:eastAsia="仿宋"/>
          <w:kern w:val="0"/>
          <w:sz w:val="28"/>
          <w:szCs w:val="28"/>
        </w:rPr>
        <w:t>〕第</w:t>
      </w:r>
      <w:r>
        <w:rPr>
          <w:rFonts w:eastAsia="仿宋_GB2312"/>
          <w:kern w:val="0"/>
          <w:sz w:val="28"/>
          <w:szCs w:val="28"/>
        </w:rPr>
        <w:t>42</w:t>
      </w:r>
      <w:r>
        <w:rPr>
          <w:rFonts w:hint="eastAsia" w:eastAsia="仿宋_GB2312"/>
          <w:kern w:val="0"/>
          <w:sz w:val="28"/>
          <w:szCs w:val="28"/>
        </w:rPr>
        <w:t>号</w:t>
      </w:r>
      <w:r>
        <w:rPr>
          <w:rFonts w:eastAsia="仿宋_GB2312"/>
          <w:kern w:val="0"/>
          <w:sz w:val="28"/>
          <w:szCs w:val="28"/>
        </w:rPr>
        <w:t>）以及《来华留学生高等教育质量规范（试行）》</w:t>
      </w:r>
      <w:r>
        <w:rPr>
          <w:rFonts w:hint="eastAsia" w:eastAsia="仿宋_GB2312"/>
          <w:kern w:val="0"/>
          <w:sz w:val="28"/>
          <w:szCs w:val="28"/>
        </w:rPr>
        <w:t>（教</w:t>
      </w:r>
      <w:r>
        <w:rPr>
          <w:rFonts w:eastAsia="仿宋_GB2312"/>
          <w:kern w:val="0"/>
          <w:sz w:val="28"/>
          <w:szCs w:val="28"/>
        </w:rPr>
        <w:t>外</w:t>
      </w:r>
      <w:r>
        <w:rPr>
          <w:rFonts w:hint="eastAsia" w:ascii="仿宋" w:hAnsi="仿宋" w:eastAsia="仿宋"/>
          <w:kern w:val="0"/>
          <w:sz w:val="28"/>
          <w:szCs w:val="28"/>
        </w:rPr>
        <w:t>〔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hint="eastAsia" w:eastAsia="仿宋_GB2312"/>
          <w:kern w:val="0"/>
          <w:sz w:val="28"/>
          <w:szCs w:val="28"/>
        </w:rPr>
        <w:t>018</w:t>
      </w:r>
      <w:r>
        <w:rPr>
          <w:rFonts w:hint="eastAsia" w:ascii="仿宋" w:hAnsi="仿宋" w:eastAsia="仿宋"/>
          <w:kern w:val="0"/>
          <w:sz w:val="28"/>
          <w:szCs w:val="28"/>
        </w:rPr>
        <w:t>〕</w:t>
      </w:r>
      <w:r>
        <w:rPr>
          <w:rFonts w:hint="eastAsia" w:eastAsia="仿宋_GB2312"/>
          <w:kern w:val="0"/>
          <w:sz w:val="28"/>
          <w:szCs w:val="28"/>
        </w:rPr>
        <w:t>50号）</w:t>
      </w:r>
      <w:r>
        <w:rPr>
          <w:rFonts w:eastAsia="仿宋_GB2312"/>
          <w:kern w:val="0"/>
          <w:sz w:val="28"/>
          <w:szCs w:val="28"/>
        </w:rPr>
        <w:t>为</w:t>
      </w:r>
      <w:r>
        <w:rPr>
          <w:rFonts w:hint="eastAsia" w:eastAsia="仿宋_GB2312"/>
          <w:kern w:val="0"/>
          <w:sz w:val="28"/>
          <w:szCs w:val="28"/>
        </w:rPr>
        <w:t>纲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hint="eastAsia" w:eastAsia="仿宋_GB2312"/>
          <w:kern w:val="0"/>
          <w:sz w:val="28"/>
          <w:szCs w:val="28"/>
        </w:rPr>
        <w:t>重点围绕留学生</w:t>
      </w:r>
      <w:r>
        <w:rPr>
          <w:rFonts w:eastAsia="仿宋_GB2312"/>
          <w:kern w:val="0"/>
          <w:sz w:val="28"/>
          <w:szCs w:val="28"/>
        </w:rPr>
        <w:t>入学考试和预科教育</w:t>
      </w:r>
      <w:r>
        <w:rPr>
          <w:rFonts w:hint="eastAsia" w:eastAsia="仿宋_GB2312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培养</w:t>
      </w:r>
      <w:r>
        <w:rPr>
          <w:rFonts w:hint="eastAsia" w:eastAsia="仿宋_GB2312"/>
          <w:kern w:val="0"/>
          <w:sz w:val="28"/>
          <w:szCs w:val="28"/>
        </w:rPr>
        <w:t>方案</w:t>
      </w:r>
      <w:r>
        <w:rPr>
          <w:rFonts w:eastAsia="仿宋_GB2312"/>
          <w:kern w:val="0"/>
          <w:sz w:val="28"/>
          <w:szCs w:val="28"/>
        </w:rPr>
        <w:t>和课程体系</w:t>
      </w:r>
      <w:r>
        <w:rPr>
          <w:rFonts w:hint="eastAsia" w:eastAsia="仿宋_GB2312"/>
          <w:kern w:val="0"/>
          <w:sz w:val="28"/>
          <w:szCs w:val="28"/>
        </w:rPr>
        <w:t>优化</w:t>
      </w:r>
      <w:r>
        <w:rPr>
          <w:rFonts w:eastAsia="仿宋_GB2312"/>
          <w:kern w:val="0"/>
          <w:sz w:val="28"/>
          <w:szCs w:val="28"/>
        </w:rPr>
        <w:t>、</w:t>
      </w:r>
      <w:r>
        <w:rPr>
          <w:rFonts w:hint="eastAsia" w:eastAsia="仿宋_GB2312"/>
          <w:kern w:val="0"/>
          <w:sz w:val="28"/>
          <w:szCs w:val="28"/>
        </w:rPr>
        <w:t>教学</w:t>
      </w:r>
      <w:r>
        <w:rPr>
          <w:rFonts w:eastAsia="仿宋_GB2312"/>
          <w:kern w:val="0"/>
          <w:sz w:val="28"/>
          <w:szCs w:val="28"/>
        </w:rPr>
        <w:t>管理制度和评估</w:t>
      </w:r>
      <w:r>
        <w:rPr>
          <w:rFonts w:hint="eastAsia" w:eastAsia="仿宋_GB2312"/>
          <w:kern w:val="0"/>
          <w:sz w:val="28"/>
          <w:szCs w:val="28"/>
        </w:rPr>
        <w:t>体系、管理信息</w:t>
      </w:r>
      <w:r>
        <w:rPr>
          <w:rFonts w:eastAsia="仿宋_GB2312"/>
          <w:kern w:val="0"/>
          <w:sz w:val="28"/>
          <w:szCs w:val="28"/>
        </w:rPr>
        <w:t>系统建设</w:t>
      </w:r>
      <w:r>
        <w:rPr>
          <w:rFonts w:hint="eastAsia" w:eastAsia="仿宋_GB2312"/>
          <w:kern w:val="0"/>
          <w:sz w:val="28"/>
          <w:szCs w:val="28"/>
        </w:rPr>
        <w:t>、课外</w:t>
      </w:r>
      <w:r>
        <w:rPr>
          <w:rFonts w:eastAsia="仿宋_GB2312"/>
          <w:kern w:val="0"/>
          <w:sz w:val="28"/>
          <w:szCs w:val="28"/>
        </w:rPr>
        <w:t>学术</w:t>
      </w:r>
      <w:r>
        <w:rPr>
          <w:rFonts w:hint="eastAsia" w:eastAsia="仿宋_GB2312"/>
          <w:kern w:val="0"/>
          <w:sz w:val="28"/>
          <w:szCs w:val="28"/>
        </w:rPr>
        <w:t>活动（专业</w:t>
      </w:r>
      <w:r>
        <w:rPr>
          <w:rFonts w:eastAsia="仿宋_GB2312"/>
          <w:kern w:val="0"/>
          <w:sz w:val="28"/>
          <w:szCs w:val="28"/>
        </w:rPr>
        <w:t>竞赛</w:t>
      </w:r>
      <w:r>
        <w:rPr>
          <w:rFonts w:hint="eastAsia" w:eastAsia="仿宋_GB2312"/>
          <w:kern w:val="0"/>
          <w:sz w:val="28"/>
          <w:szCs w:val="28"/>
        </w:rPr>
        <w:t>）</w:t>
      </w:r>
      <w:r>
        <w:rPr>
          <w:rFonts w:eastAsia="仿宋_GB2312"/>
          <w:kern w:val="0"/>
          <w:sz w:val="28"/>
          <w:szCs w:val="28"/>
        </w:rPr>
        <w:t>组织</w:t>
      </w:r>
      <w:r>
        <w:rPr>
          <w:rFonts w:hint="eastAsia" w:eastAsia="仿宋_GB2312"/>
          <w:kern w:val="0"/>
          <w:sz w:val="28"/>
          <w:szCs w:val="28"/>
        </w:rPr>
        <w:t>实施等方面</w:t>
      </w:r>
      <w:r>
        <w:rPr>
          <w:rFonts w:eastAsia="仿宋_GB2312"/>
          <w:kern w:val="0"/>
          <w:sz w:val="28"/>
          <w:szCs w:val="28"/>
        </w:rPr>
        <w:t>，在理论和实践</w:t>
      </w:r>
      <w:r>
        <w:rPr>
          <w:rFonts w:hint="eastAsia" w:eastAsia="仿宋_GB2312"/>
          <w:kern w:val="0"/>
          <w:sz w:val="28"/>
          <w:szCs w:val="28"/>
        </w:rPr>
        <w:t>两个</w:t>
      </w:r>
      <w:r>
        <w:rPr>
          <w:rFonts w:eastAsia="仿宋_GB2312"/>
          <w:kern w:val="0"/>
          <w:sz w:val="28"/>
          <w:szCs w:val="28"/>
        </w:rPr>
        <w:t>方面上探索我校</w:t>
      </w:r>
      <w:r>
        <w:rPr>
          <w:rFonts w:hint="eastAsia" w:eastAsia="仿宋_GB2312"/>
          <w:kern w:val="0"/>
          <w:sz w:val="28"/>
          <w:szCs w:val="28"/>
          <w:lang w:eastAsia="zh-CN"/>
        </w:rPr>
        <w:t>来华</w:t>
      </w:r>
      <w:r>
        <w:rPr>
          <w:rFonts w:eastAsia="仿宋_GB2312"/>
          <w:kern w:val="0"/>
          <w:sz w:val="28"/>
          <w:szCs w:val="28"/>
        </w:rPr>
        <w:t>留学生人才培养</w:t>
      </w:r>
      <w:r>
        <w:rPr>
          <w:rFonts w:hint="eastAsia" w:eastAsia="仿宋_GB2312"/>
          <w:kern w:val="0"/>
          <w:sz w:val="28"/>
          <w:szCs w:val="28"/>
        </w:rPr>
        <w:t>的</w:t>
      </w:r>
      <w:r>
        <w:rPr>
          <w:rFonts w:eastAsia="仿宋_GB2312"/>
          <w:kern w:val="0"/>
          <w:sz w:val="28"/>
          <w:szCs w:val="28"/>
        </w:rPr>
        <w:t>新</w:t>
      </w:r>
      <w:r>
        <w:rPr>
          <w:rFonts w:hint="eastAsia" w:eastAsia="仿宋_GB2312"/>
          <w:kern w:val="0"/>
          <w:sz w:val="28"/>
          <w:szCs w:val="28"/>
        </w:rPr>
        <w:t>模式、</w:t>
      </w:r>
      <w:r>
        <w:rPr>
          <w:rFonts w:eastAsia="仿宋_GB2312"/>
          <w:kern w:val="0"/>
          <w:sz w:val="28"/>
          <w:szCs w:val="28"/>
        </w:rPr>
        <w:t>新</w:t>
      </w:r>
      <w:r>
        <w:rPr>
          <w:rFonts w:hint="eastAsia" w:eastAsia="仿宋_GB2312"/>
          <w:kern w:val="0"/>
          <w:sz w:val="28"/>
          <w:szCs w:val="28"/>
        </w:rPr>
        <w:t>思路</w:t>
      </w:r>
      <w:r>
        <w:rPr>
          <w:rFonts w:eastAsia="仿宋_GB2312"/>
          <w:kern w:val="0"/>
          <w:sz w:val="28"/>
          <w:szCs w:val="28"/>
        </w:rPr>
        <w:t>和新方法。</w:t>
      </w:r>
    </w:p>
    <w:p w14:paraId="1843F85C">
      <w:pPr>
        <w:autoSpaceDE w:val="0"/>
        <w:autoSpaceDN w:val="0"/>
        <w:adjustRightInd w:val="0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项目考核</w:t>
      </w:r>
      <w:r>
        <w:rPr>
          <w:rFonts w:eastAsia="仿宋_GB2312"/>
          <w:b/>
          <w:kern w:val="0"/>
          <w:sz w:val="28"/>
          <w:szCs w:val="28"/>
        </w:rPr>
        <w:t>要点：</w:t>
      </w:r>
      <w:r>
        <w:rPr>
          <w:rFonts w:hint="eastAsia" w:eastAsia="仿宋_GB2312"/>
          <w:kern w:val="0"/>
          <w:sz w:val="28"/>
          <w:szCs w:val="28"/>
        </w:rPr>
        <w:t>理论</w:t>
      </w:r>
      <w:r>
        <w:rPr>
          <w:rFonts w:eastAsia="仿宋_GB2312"/>
          <w:kern w:val="0"/>
          <w:sz w:val="28"/>
          <w:szCs w:val="28"/>
        </w:rPr>
        <w:t>研究有成效，</w:t>
      </w:r>
      <w:r>
        <w:rPr>
          <w:rFonts w:hint="eastAsia" w:eastAsia="仿宋_GB2312"/>
          <w:kern w:val="0"/>
          <w:sz w:val="28"/>
          <w:szCs w:val="28"/>
        </w:rPr>
        <w:t>提交</w:t>
      </w:r>
      <w:r>
        <w:rPr>
          <w:rFonts w:eastAsia="仿宋_GB2312"/>
          <w:kern w:val="0"/>
          <w:sz w:val="28"/>
          <w:szCs w:val="28"/>
        </w:rPr>
        <w:t>研究报告</w:t>
      </w:r>
      <w:r>
        <w:rPr>
          <w:rFonts w:hint="eastAsia" w:eastAsia="仿宋_GB2312"/>
          <w:kern w:val="0"/>
          <w:sz w:val="28"/>
          <w:szCs w:val="28"/>
        </w:rPr>
        <w:t>（调查</w:t>
      </w:r>
      <w:r>
        <w:rPr>
          <w:rFonts w:eastAsia="仿宋_GB2312"/>
          <w:kern w:val="0"/>
          <w:sz w:val="28"/>
          <w:szCs w:val="28"/>
        </w:rPr>
        <w:t>报告、制度</w:t>
      </w:r>
      <w:r>
        <w:rPr>
          <w:rFonts w:hint="eastAsia" w:eastAsia="仿宋_GB2312"/>
          <w:kern w:val="0"/>
          <w:sz w:val="28"/>
          <w:szCs w:val="28"/>
        </w:rPr>
        <w:t>规范</w:t>
      </w:r>
      <w:r>
        <w:rPr>
          <w:rFonts w:eastAsia="仿宋_GB2312"/>
          <w:kern w:val="0"/>
          <w:sz w:val="28"/>
          <w:szCs w:val="28"/>
        </w:rPr>
        <w:t>）</w:t>
      </w:r>
      <w:r>
        <w:rPr>
          <w:rFonts w:hint="eastAsia" w:eastAsia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发表研究论文</w:t>
      </w:r>
      <w:r>
        <w:rPr>
          <w:rFonts w:hint="eastAsia" w:eastAsia="仿宋_GB2312"/>
          <w:kern w:val="0"/>
          <w:sz w:val="28"/>
          <w:szCs w:val="28"/>
        </w:rPr>
        <w:t>；理论与</w:t>
      </w:r>
      <w:r>
        <w:rPr>
          <w:rFonts w:eastAsia="仿宋_GB2312"/>
          <w:kern w:val="0"/>
          <w:sz w:val="28"/>
          <w:szCs w:val="28"/>
        </w:rPr>
        <w:t>实践相结合，解决</w:t>
      </w:r>
      <w:r>
        <w:rPr>
          <w:rFonts w:hint="eastAsia" w:eastAsia="仿宋_GB2312"/>
          <w:kern w:val="0"/>
          <w:sz w:val="28"/>
          <w:szCs w:val="28"/>
        </w:rPr>
        <w:t>若干突出</w:t>
      </w:r>
      <w:r>
        <w:rPr>
          <w:rFonts w:eastAsia="仿宋_GB2312"/>
          <w:kern w:val="0"/>
          <w:sz w:val="28"/>
          <w:szCs w:val="28"/>
        </w:rPr>
        <w:t>问题，形成</w:t>
      </w:r>
      <w:r>
        <w:rPr>
          <w:rFonts w:hint="eastAsia" w:eastAsia="仿宋_GB2312"/>
          <w:kern w:val="0"/>
          <w:sz w:val="28"/>
          <w:szCs w:val="28"/>
        </w:rPr>
        <w:t>长效</w:t>
      </w:r>
      <w:r>
        <w:rPr>
          <w:rFonts w:eastAsia="仿宋_GB2312"/>
          <w:kern w:val="0"/>
          <w:sz w:val="28"/>
          <w:szCs w:val="28"/>
        </w:rPr>
        <w:t>机制，师生满意度提高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029B98A6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项目建设期限</w:t>
      </w:r>
      <w:r>
        <w:rPr>
          <w:rFonts w:eastAsia="仿宋_GB2312"/>
          <w:kern w:val="0"/>
          <w:sz w:val="28"/>
          <w:szCs w:val="28"/>
        </w:rPr>
        <w:t>：2年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263BC6C3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1万/项。</w:t>
      </w:r>
    </w:p>
    <w:p w14:paraId="5E44F1FE">
      <w:pPr>
        <w:autoSpaceDE w:val="0"/>
        <w:autoSpaceDN w:val="0"/>
        <w:adjustRightInd w:val="0"/>
        <w:ind w:firstLine="420" w:firstLineChars="150"/>
        <w:jc w:val="left"/>
        <w:rPr>
          <w:rFonts w:eastAsia="仿宋_GB2312"/>
          <w:kern w:val="0"/>
          <w:sz w:val="28"/>
          <w:szCs w:val="28"/>
        </w:rPr>
      </w:pPr>
    </w:p>
    <w:p w14:paraId="140BC46B">
      <w:pPr>
        <w:autoSpaceDE w:val="0"/>
        <w:autoSpaceDN w:val="0"/>
        <w:adjustRightInd w:val="0"/>
        <w:jc w:val="left"/>
        <w:rPr>
          <w:rFonts w:hint="eastAsia" w:eastAsia="仿宋_GB2312"/>
          <w:b/>
          <w:kern w:val="0"/>
          <w:sz w:val="28"/>
          <w:szCs w:val="28"/>
          <w:lang w:eastAsia="zh-CN"/>
        </w:rPr>
      </w:pPr>
      <w:r>
        <w:rPr>
          <w:rFonts w:hint="eastAsia" w:eastAsia="仿宋_GB2312"/>
          <w:b/>
          <w:kern w:val="0"/>
          <w:sz w:val="28"/>
          <w:szCs w:val="28"/>
          <w:lang w:eastAsia="zh-CN"/>
        </w:rPr>
        <w:t>2.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eastAsia="仿宋_GB2312"/>
          <w:b/>
          <w:kern w:val="0"/>
          <w:sz w:val="28"/>
          <w:szCs w:val="28"/>
          <w:lang w:eastAsia="zh-CN"/>
        </w:rPr>
        <w:t xml:space="preserve"> AI赋能来华留学生教育教学改革专题</w:t>
      </w:r>
    </w:p>
    <w:p w14:paraId="33DFDCFF">
      <w:pPr>
        <w:autoSpaceDE w:val="0"/>
        <w:autoSpaceDN w:val="0"/>
        <w:adjustRightInd w:val="0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建设</w:t>
      </w:r>
      <w:r>
        <w:rPr>
          <w:rFonts w:eastAsia="仿宋_GB2312"/>
          <w:b/>
          <w:kern w:val="0"/>
          <w:sz w:val="28"/>
          <w:szCs w:val="28"/>
        </w:rPr>
        <w:t>内容要点：</w:t>
      </w:r>
      <w:r>
        <w:rPr>
          <w:rFonts w:hint="eastAsia" w:eastAsia="仿宋_GB2312"/>
          <w:kern w:val="0"/>
          <w:sz w:val="28"/>
          <w:szCs w:val="28"/>
        </w:rPr>
        <w:t>注重数字化与信息化建设，AI技术与教育教学深度融合，对AI技术赋能教育资源设计与开发、教学全流程智能化、智慧教学生态建设进行探索，打造数字化教学技术平台，为学生学习、教师教学提供资源支持。</w:t>
      </w:r>
    </w:p>
    <w:p w14:paraId="6948475A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项目考核</w:t>
      </w:r>
      <w:r>
        <w:rPr>
          <w:rFonts w:eastAsia="仿宋_GB2312"/>
          <w:b/>
          <w:kern w:val="0"/>
          <w:sz w:val="28"/>
          <w:szCs w:val="28"/>
        </w:rPr>
        <w:t>要点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>理论</w:t>
      </w:r>
      <w:r>
        <w:rPr>
          <w:rFonts w:eastAsia="仿宋_GB2312"/>
          <w:kern w:val="0"/>
          <w:sz w:val="28"/>
          <w:szCs w:val="28"/>
        </w:rPr>
        <w:t>研究有成效，</w:t>
      </w:r>
      <w:r>
        <w:rPr>
          <w:rFonts w:hint="eastAsia" w:eastAsia="仿宋_GB2312"/>
          <w:kern w:val="0"/>
          <w:sz w:val="28"/>
          <w:szCs w:val="28"/>
        </w:rPr>
        <w:t>提交</w:t>
      </w:r>
      <w:r>
        <w:rPr>
          <w:rFonts w:eastAsia="仿宋_GB2312"/>
          <w:kern w:val="0"/>
          <w:sz w:val="28"/>
          <w:szCs w:val="28"/>
        </w:rPr>
        <w:t>研究报告</w:t>
      </w:r>
      <w:r>
        <w:rPr>
          <w:rFonts w:hint="eastAsia" w:eastAsia="仿宋_GB2312"/>
          <w:kern w:val="0"/>
          <w:sz w:val="28"/>
          <w:szCs w:val="28"/>
        </w:rPr>
        <w:t>（调查</w:t>
      </w:r>
      <w:r>
        <w:rPr>
          <w:rFonts w:eastAsia="仿宋_GB2312"/>
          <w:kern w:val="0"/>
          <w:sz w:val="28"/>
          <w:szCs w:val="28"/>
        </w:rPr>
        <w:t>报告、制度</w:t>
      </w:r>
      <w:r>
        <w:rPr>
          <w:rFonts w:hint="eastAsia" w:eastAsia="仿宋_GB2312"/>
          <w:kern w:val="0"/>
          <w:sz w:val="28"/>
          <w:szCs w:val="28"/>
        </w:rPr>
        <w:t>规范</w:t>
      </w:r>
      <w:r>
        <w:rPr>
          <w:rFonts w:eastAsia="仿宋_GB2312"/>
          <w:kern w:val="0"/>
          <w:sz w:val="28"/>
          <w:szCs w:val="28"/>
        </w:rPr>
        <w:t>）</w:t>
      </w:r>
      <w:r>
        <w:rPr>
          <w:rFonts w:hint="eastAsia" w:eastAsia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发表研究论文</w:t>
      </w:r>
      <w:r>
        <w:rPr>
          <w:rFonts w:hint="eastAsia" w:eastAsia="仿宋_GB2312"/>
          <w:kern w:val="0"/>
          <w:sz w:val="28"/>
          <w:szCs w:val="28"/>
        </w:rPr>
        <w:t>；研究成果</w:t>
      </w:r>
      <w:r>
        <w:rPr>
          <w:rFonts w:eastAsia="仿宋_GB2312"/>
          <w:kern w:val="0"/>
          <w:sz w:val="28"/>
          <w:szCs w:val="28"/>
        </w:rPr>
        <w:t>有应</w:t>
      </w:r>
      <w:r>
        <w:rPr>
          <w:rFonts w:hint="eastAsia" w:eastAsia="仿宋_GB2312"/>
          <w:kern w:val="0"/>
          <w:sz w:val="28"/>
          <w:szCs w:val="28"/>
        </w:rPr>
        <w:t>用</w:t>
      </w:r>
      <w:r>
        <w:rPr>
          <w:rFonts w:eastAsia="仿宋_GB2312"/>
          <w:kern w:val="0"/>
          <w:sz w:val="28"/>
          <w:szCs w:val="28"/>
        </w:rPr>
        <w:t>，解决</w:t>
      </w:r>
      <w:r>
        <w:rPr>
          <w:rFonts w:hint="eastAsia" w:eastAsia="仿宋_GB2312"/>
          <w:kern w:val="0"/>
          <w:sz w:val="28"/>
          <w:szCs w:val="28"/>
        </w:rPr>
        <w:t>若干突出</w:t>
      </w:r>
      <w:r>
        <w:rPr>
          <w:rFonts w:eastAsia="仿宋_GB2312"/>
          <w:kern w:val="0"/>
          <w:sz w:val="28"/>
          <w:szCs w:val="28"/>
        </w:rPr>
        <w:t>问题，形成</w:t>
      </w:r>
      <w:r>
        <w:rPr>
          <w:rFonts w:hint="eastAsia" w:eastAsia="仿宋_GB2312"/>
          <w:kern w:val="0"/>
          <w:sz w:val="28"/>
          <w:szCs w:val="28"/>
        </w:rPr>
        <w:t>长效</w:t>
      </w:r>
      <w:r>
        <w:rPr>
          <w:rFonts w:eastAsia="仿宋_GB2312"/>
          <w:kern w:val="0"/>
          <w:sz w:val="28"/>
          <w:szCs w:val="28"/>
        </w:rPr>
        <w:t>机制，师生满意度提高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7A3B816A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项目建设期限</w:t>
      </w:r>
      <w:r>
        <w:rPr>
          <w:rFonts w:eastAsia="仿宋_GB2312"/>
          <w:kern w:val="0"/>
          <w:sz w:val="28"/>
          <w:szCs w:val="28"/>
        </w:rPr>
        <w:t>：2年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322568A2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1万/项。</w:t>
      </w:r>
    </w:p>
    <w:p w14:paraId="4A0AE4BC">
      <w:pPr>
        <w:autoSpaceDE w:val="0"/>
        <w:autoSpaceDN w:val="0"/>
        <w:adjustRightInd w:val="0"/>
        <w:ind w:firstLine="420" w:firstLineChars="150"/>
        <w:jc w:val="left"/>
        <w:rPr>
          <w:rFonts w:eastAsia="仿宋_GB2312"/>
          <w:kern w:val="0"/>
          <w:sz w:val="28"/>
          <w:szCs w:val="28"/>
        </w:rPr>
      </w:pPr>
    </w:p>
    <w:p w14:paraId="37B3D81E">
      <w:pPr>
        <w:autoSpaceDE w:val="0"/>
        <w:autoSpaceDN w:val="0"/>
        <w:adjustRightInd w:val="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2.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3</w:t>
      </w:r>
      <w:r>
        <w:rPr>
          <w:rFonts w:eastAsia="仿宋_GB2312"/>
          <w:b/>
          <w:kern w:val="0"/>
          <w:sz w:val="28"/>
          <w:szCs w:val="28"/>
        </w:rPr>
        <w:t xml:space="preserve"> 来华留学生教育管理</w:t>
      </w:r>
      <w:r>
        <w:rPr>
          <w:rFonts w:hint="eastAsia" w:eastAsia="仿宋_GB2312"/>
          <w:b/>
          <w:kern w:val="0"/>
          <w:sz w:val="28"/>
          <w:szCs w:val="28"/>
        </w:rPr>
        <w:t>的</w:t>
      </w:r>
      <w:r>
        <w:rPr>
          <w:rFonts w:eastAsia="仿宋_GB2312"/>
          <w:b/>
          <w:kern w:val="0"/>
          <w:sz w:val="28"/>
          <w:szCs w:val="28"/>
        </w:rPr>
        <w:t>研究</w:t>
      </w:r>
      <w:r>
        <w:rPr>
          <w:rFonts w:hint="eastAsia" w:eastAsia="仿宋_GB2312"/>
          <w:b/>
          <w:kern w:val="0"/>
          <w:sz w:val="28"/>
          <w:szCs w:val="28"/>
        </w:rPr>
        <w:t>与</w:t>
      </w:r>
      <w:r>
        <w:rPr>
          <w:rFonts w:eastAsia="仿宋_GB2312"/>
          <w:b/>
          <w:kern w:val="0"/>
          <w:sz w:val="28"/>
          <w:szCs w:val="28"/>
        </w:rPr>
        <w:t>实践</w:t>
      </w:r>
    </w:p>
    <w:p w14:paraId="0976BAA3">
      <w:pPr>
        <w:autoSpaceDE w:val="0"/>
        <w:autoSpaceDN w:val="0"/>
        <w:adjustRightInd w:val="0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建设</w:t>
      </w:r>
      <w:r>
        <w:rPr>
          <w:rFonts w:eastAsia="仿宋_GB2312"/>
          <w:b/>
          <w:kern w:val="0"/>
          <w:sz w:val="28"/>
          <w:szCs w:val="28"/>
        </w:rPr>
        <w:t>内容要点：</w:t>
      </w:r>
      <w:r>
        <w:rPr>
          <w:rFonts w:hint="eastAsia" w:eastAsia="仿宋_GB2312"/>
          <w:kern w:val="0"/>
          <w:sz w:val="28"/>
          <w:szCs w:val="28"/>
        </w:rPr>
        <w:t>针对新</w:t>
      </w:r>
      <w:r>
        <w:rPr>
          <w:rFonts w:eastAsia="仿宋_GB2312"/>
          <w:kern w:val="0"/>
          <w:sz w:val="28"/>
          <w:szCs w:val="28"/>
        </w:rPr>
        <w:t>的形势和我校</w:t>
      </w:r>
      <w:r>
        <w:rPr>
          <w:rFonts w:hint="eastAsia" w:eastAsia="仿宋_GB2312"/>
          <w:kern w:val="0"/>
          <w:sz w:val="28"/>
          <w:szCs w:val="28"/>
          <w:lang w:eastAsia="zh-CN"/>
        </w:rPr>
        <w:t>来华</w:t>
      </w:r>
      <w:r>
        <w:rPr>
          <w:rFonts w:eastAsia="仿宋_GB2312"/>
          <w:kern w:val="0"/>
          <w:sz w:val="28"/>
          <w:szCs w:val="28"/>
        </w:rPr>
        <w:t>留学生培养</w:t>
      </w:r>
      <w:r>
        <w:rPr>
          <w:rFonts w:hint="eastAsia" w:eastAsia="仿宋_GB2312"/>
          <w:kern w:val="0"/>
          <w:sz w:val="28"/>
          <w:szCs w:val="28"/>
        </w:rPr>
        <w:t>实际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hint="eastAsia" w:eastAsia="仿宋_GB2312"/>
          <w:kern w:val="0"/>
          <w:sz w:val="28"/>
          <w:szCs w:val="28"/>
        </w:rPr>
        <w:t>重点</w:t>
      </w:r>
      <w:r>
        <w:rPr>
          <w:rFonts w:eastAsia="仿宋_GB2312"/>
          <w:kern w:val="0"/>
          <w:sz w:val="28"/>
          <w:szCs w:val="28"/>
        </w:rPr>
        <w:t>围绕留学生</w:t>
      </w:r>
      <w:r>
        <w:rPr>
          <w:rFonts w:hint="eastAsia" w:eastAsia="仿宋_GB2312"/>
          <w:kern w:val="0"/>
          <w:sz w:val="28"/>
          <w:szCs w:val="28"/>
        </w:rPr>
        <w:t>学风建设与</w:t>
      </w:r>
      <w:r>
        <w:rPr>
          <w:rFonts w:eastAsia="仿宋_GB2312"/>
          <w:kern w:val="0"/>
          <w:sz w:val="28"/>
          <w:szCs w:val="28"/>
        </w:rPr>
        <w:t>考核体系</w:t>
      </w:r>
      <w:r>
        <w:rPr>
          <w:rFonts w:hint="eastAsia" w:eastAsia="仿宋_GB2312"/>
          <w:kern w:val="0"/>
          <w:sz w:val="28"/>
          <w:szCs w:val="28"/>
        </w:rPr>
        <w:t>、跨文化</w:t>
      </w:r>
      <w:r>
        <w:rPr>
          <w:rFonts w:eastAsia="仿宋_GB2312"/>
          <w:kern w:val="0"/>
          <w:sz w:val="28"/>
          <w:szCs w:val="28"/>
        </w:rPr>
        <w:t>视角下的学生</w:t>
      </w:r>
      <w:r>
        <w:rPr>
          <w:rFonts w:hint="eastAsia" w:eastAsia="仿宋_GB2312"/>
          <w:kern w:val="0"/>
          <w:sz w:val="28"/>
          <w:szCs w:val="28"/>
        </w:rPr>
        <w:t>日常</w:t>
      </w:r>
      <w:r>
        <w:rPr>
          <w:rFonts w:eastAsia="仿宋_GB2312"/>
          <w:kern w:val="0"/>
          <w:sz w:val="28"/>
          <w:szCs w:val="28"/>
        </w:rPr>
        <w:t>管理、</w:t>
      </w:r>
      <w:r>
        <w:rPr>
          <w:rFonts w:hint="eastAsia" w:eastAsia="仿宋_GB2312"/>
          <w:kern w:val="0"/>
          <w:sz w:val="28"/>
          <w:szCs w:val="28"/>
        </w:rPr>
        <w:t>意识</w:t>
      </w:r>
      <w:r>
        <w:rPr>
          <w:rFonts w:eastAsia="仿宋_GB2312"/>
          <w:kern w:val="0"/>
          <w:sz w:val="28"/>
          <w:szCs w:val="28"/>
        </w:rPr>
        <w:t>形态把控和思想教育</w:t>
      </w:r>
      <w:r>
        <w:rPr>
          <w:rFonts w:hint="eastAsia" w:eastAsia="仿宋_GB2312"/>
          <w:kern w:val="0"/>
          <w:sz w:val="28"/>
          <w:szCs w:val="28"/>
        </w:rPr>
        <w:t>、信息化</w:t>
      </w:r>
      <w:r>
        <w:rPr>
          <w:rFonts w:eastAsia="仿宋_GB2312"/>
          <w:kern w:val="0"/>
          <w:sz w:val="28"/>
          <w:szCs w:val="28"/>
        </w:rPr>
        <w:t>建设</w:t>
      </w:r>
      <w:r>
        <w:rPr>
          <w:rFonts w:hint="eastAsia" w:eastAsia="仿宋_GB2312"/>
          <w:kern w:val="0"/>
          <w:sz w:val="28"/>
          <w:szCs w:val="28"/>
        </w:rPr>
        <w:t>和</w:t>
      </w:r>
      <w:r>
        <w:rPr>
          <w:rFonts w:eastAsia="仿宋_GB2312"/>
          <w:kern w:val="0"/>
          <w:sz w:val="28"/>
          <w:szCs w:val="28"/>
        </w:rPr>
        <w:t>档案管理工作、</w:t>
      </w:r>
      <w:r>
        <w:rPr>
          <w:rFonts w:hint="eastAsia" w:eastAsia="仿宋_GB2312"/>
          <w:kern w:val="0"/>
          <w:sz w:val="28"/>
          <w:szCs w:val="28"/>
        </w:rPr>
        <w:t>学生</w:t>
      </w:r>
      <w:r>
        <w:rPr>
          <w:rFonts w:eastAsia="仿宋_GB2312"/>
          <w:kern w:val="0"/>
          <w:sz w:val="28"/>
          <w:szCs w:val="28"/>
        </w:rPr>
        <w:t>心理适应</w:t>
      </w:r>
      <w:r>
        <w:rPr>
          <w:rFonts w:hint="eastAsia" w:eastAsia="仿宋_GB2312"/>
          <w:kern w:val="0"/>
          <w:sz w:val="28"/>
          <w:szCs w:val="28"/>
        </w:rPr>
        <w:t>与</w:t>
      </w:r>
      <w:r>
        <w:rPr>
          <w:rFonts w:eastAsia="仿宋_GB2312"/>
          <w:kern w:val="0"/>
          <w:sz w:val="28"/>
          <w:szCs w:val="28"/>
        </w:rPr>
        <w:t>干预机制、</w:t>
      </w:r>
      <w:r>
        <w:rPr>
          <w:rFonts w:hint="eastAsia" w:eastAsia="仿宋_GB2312"/>
          <w:kern w:val="0"/>
          <w:sz w:val="28"/>
          <w:szCs w:val="28"/>
        </w:rPr>
        <w:t>奖助</w:t>
      </w:r>
      <w:r>
        <w:rPr>
          <w:rFonts w:eastAsia="仿宋_GB2312"/>
          <w:kern w:val="0"/>
          <w:sz w:val="28"/>
          <w:szCs w:val="28"/>
        </w:rPr>
        <w:t>学金评估考核与绩效</w:t>
      </w:r>
      <w:r>
        <w:rPr>
          <w:rFonts w:hint="eastAsia" w:eastAsia="仿宋_GB2312"/>
          <w:kern w:val="0"/>
          <w:sz w:val="28"/>
          <w:szCs w:val="28"/>
        </w:rPr>
        <w:t>研究、</w:t>
      </w:r>
      <w:r>
        <w:rPr>
          <w:rFonts w:eastAsia="仿宋_GB2312"/>
          <w:kern w:val="0"/>
          <w:sz w:val="28"/>
          <w:szCs w:val="28"/>
        </w:rPr>
        <w:t>非学历生教育管理等</w:t>
      </w:r>
      <w:r>
        <w:rPr>
          <w:rFonts w:hint="eastAsia" w:eastAsia="仿宋_GB2312"/>
          <w:kern w:val="0"/>
          <w:sz w:val="28"/>
          <w:szCs w:val="28"/>
        </w:rPr>
        <w:t>方面</w:t>
      </w:r>
      <w:r>
        <w:rPr>
          <w:rFonts w:eastAsia="仿宋_GB2312"/>
          <w:kern w:val="0"/>
          <w:sz w:val="28"/>
          <w:szCs w:val="28"/>
        </w:rPr>
        <w:t>，在理论和实践</w:t>
      </w:r>
      <w:r>
        <w:rPr>
          <w:rFonts w:hint="eastAsia" w:eastAsia="仿宋_GB2312"/>
          <w:kern w:val="0"/>
          <w:sz w:val="28"/>
          <w:szCs w:val="28"/>
        </w:rPr>
        <w:t>两个</w:t>
      </w:r>
      <w:r>
        <w:rPr>
          <w:rFonts w:eastAsia="仿宋_GB2312"/>
          <w:kern w:val="0"/>
          <w:sz w:val="28"/>
          <w:szCs w:val="28"/>
        </w:rPr>
        <w:t>方面上探索</w:t>
      </w:r>
      <w:r>
        <w:rPr>
          <w:rFonts w:hint="eastAsia" w:eastAsia="仿宋_GB2312"/>
          <w:kern w:val="0"/>
          <w:sz w:val="28"/>
          <w:szCs w:val="28"/>
        </w:rPr>
        <w:t>促进</w:t>
      </w:r>
      <w:r>
        <w:rPr>
          <w:rFonts w:hint="eastAsia" w:eastAsia="仿宋_GB2312"/>
          <w:kern w:val="0"/>
          <w:sz w:val="28"/>
          <w:szCs w:val="28"/>
          <w:lang w:eastAsia="zh-CN"/>
        </w:rPr>
        <w:t>来华</w:t>
      </w:r>
      <w:r>
        <w:rPr>
          <w:rFonts w:eastAsia="仿宋_GB2312"/>
          <w:kern w:val="0"/>
          <w:sz w:val="28"/>
          <w:szCs w:val="28"/>
        </w:rPr>
        <w:t>留学生</w:t>
      </w:r>
      <w:r>
        <w:rPr>
          <w:rFonts w:hint="eastAsia" w:eastAsia="仿宋_GB2312"/>
          <w:kern w:val="0"/>
          <w:sz w:val="28"/>
          <w:szCs w:val="28"/>
        </w:rPr>
        <w:t>教育管理“提质增效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hint="eastAsia" w:eastAsia="仿宋_GB2312"/>
          <w:kern w:val="0"/>
          <w:sz w:val="28"/>
          <w:szCs w:val="28"/>
        </w:rPr>
        <w:t>的</w:t>
      </w:r>
      <w:r>
        <w:rPr>
          <w:rFonts w:eastAsia="仿宋_GB2312"/>
          <w:kern w:val="0"/>
          <w:sz w:val="28"/>
          <w:szCs w:val="28"/>
        </w:rPr>
        <w:t>新</w:t>
      </w:r>
      <w:r>
        <w:rPr>
          <w:rFonts w:hint="eastAsia" w:eastAsia="仿宋_GB2312"/>
          <w:kern w:val="0"/>
          <w:sz w:val="28"/>
          <w:szCs w:val="28"/>
        </w:rPr>
        <w:t>模式、</w:t>
      </w:r>
      <w:r>
        <w:rPr>
          <w:rFonts w:eastAsia="仿宋_GB2312"/>
          <w:kern w:val="0"/>
          <w:sz w:val="28"/>
          <w:szCs w:val="28"/>
        </w:rPr>
        <w:t>新</w:t>
      </w:r>
      <w:r>
        <w:rPr>
          <w:rFonts w:hint="eastAsia" w:eastAsia="仿宋_GB2312"/>
          <w:kern w:val="0"/>
          <w:sz w:val="28"/>
          <w:szCs w:val="28"/>
        </w:rPr>
        <w:t>思路</w:t>
      </w:r>
      <w:r>
        <w:rPr>
          <w:rFonts w:eastAsia="仿宋_GB2312"/>
          <w:kern w:val="0"/>
          <w:sz w:val="28"/>
          <w:szCs w:val="28"/>
        </w:rPr>
        <w:t>和新方法。</w:t>
      </w:r>
    </w:p>
    <w:p w14:paraId="2AE2BA7C">
      <w:pPr>
        <w:autoSpaceDE w:val="0"/>
        <w:autoSpaceDN w:val="0"/>
        <w:adjustRightInd w:val="0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项目考核</w:t>
      </w:r>
      <w:r>
        <w:rPr>
          <w:rFonts w:eastAsia="仿宋_GB2312"/>
          <w:b/>
          <w:kern w:val="0"/>
          <w:sz w:val="28"/>
          <w:szCs w:val="28"/>
        </w:rPr>
        <w:t>要点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>理论</w:t>
      </w:r>
      <w:r>
        <w:rPr>
          <w:rFonts w:eastAsia="仿宋_GB2312"/>
          <w:kern w:val="0"/>
          <w:sz w:val="28"/>
          <w:szCs w:val="28"/>
        </w:rPr>
        <w:t>研究有成效，</w:t>
      </w:r>
      <w:r>
        <w:rPr>
          <w:rFonts w:hint="eastAsia" w:eastAsia="仿宋_GB2312"/>
          <w:kern w:val="0"/>
          <w:sz w:val="28"/>
          <w:szCs w:val="28"/>
        </w:rPr>
        <w:t>提交</w:t>
      </w:r>
      <w:r>
        <w:rPr>
          <w:rFonts w:eastAsia="仿宋_GB2312"/>
          <w:kern w:val="0"/>
          <w:sz w:val="28"/>
          <w:szCs w:val="28"/>
        </w:rPr>
        <w:t>研究报告</w:t>
      </w:r>
      <w:r>
        <w:rPr>
          <w:rFonts w:hint="eastAsia" w:eastAsia="仿宋_GB2312"/>
          <w:kern w:val="0"/>
          <w:sz w:val="28"/>
          <w:szCs w:val="28"/>
        </w:rPr>
        <w:t>（调查</w:t>
      </w:r>
      <w:r>
        <w:rPr>
          <w:rFonts w:eastAsia="仿宋_GB2312"/>
          <w:kern w:val="0"/>
          <w:sz w:val="28"/>
          <w:szCs w:val="28"/>
        </w:rPr>
        <w:t>报告、制度</w:t>
      </w:r>
      <w:r>
        <w:rPr>
          <w:rFonts w:hint="eastAsia" w:eastAsia="仿宋_GB2312"/>
          <w:kern w:val="0"/>
          <w:sz w:val="28"/>
          <w:szCs w:val="28"/>
        </w:rPr>
        <w:t>规范</w:t>
      </w:r>
      <w:r>
        <w:rPr>
          <w:rFonts w:eastAsia="仿宋_GB2312"/>
          <w:kern w:val="0"/>
          <w:sz w:val="28"/>
          <w:szCs w:val="28"/>
        </w:rPr>
        <w:t>）</w:t>
      </w:r>
      <w:r>
        <w:rPr>
          <w:rFonts w:hint="eastAsia" w:eastAsia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发表研究论文</w:t>
      </w:r>
      <w:r>
        <w:rPr>
          <w:rFonts w:hint="eastAsia" w:eastAsia="仿宋_GB2312"/>
          <w:kern w:val="0"/>
          <w:sz w:val="28"/>
          <w:szCs w:val="28"/>
        </w:rPr>
        <w:t>；研究成果</w:t>
      </w:r>
      <w:r>
        <w:rPr>
          <w:rFonts w:eastAsia="仿宋_GB2312"/>
          <w:kern w:val="0"/>
          <w:sz w:val="28"/>
          <w:szCs w:val="28"/>
        </w:rPr>
        <w:t>有应</w:t>
      </w:r>
      <w:r>
        <w:rPr>
          <w:rFonts w:hint="eastAsia" w:eastAsia="仿宋_GB2312"/>
          <w:kern w:val="0"/>
          <w:sz w:val="28"/>
          <w:szCs w:val="28"/>
        </w:rPr>
        <w:t>用</w:t>
      </w:r>
      <w:r>
        <w:rPr>
          <w:rFonts w:eastAsia="仿宋_GB2312"/>
          <w:kern w:val="0"/>
          <w:sz w:val="28"/>
          <w:szCs w:val="28"/>
        </w:rPr>
        <w:t>，解决</w:t>
      </w:r>
      <w:r>
        <w:rPr>
          <w:rFonts w:hint="eastAsia" w:eastAsia="仿宋_GB2312"/>
          <w:kern w:val="0"/>
          <w:sz w:val="28"/>
          <w:szCs w:val="28"/>
        </w:rPr>
        <w:t>若干突出</w:t>
      </w:r>
      <w:r>
        <w:rPr>
          <w:rFonts w:eastAsia="仿宋_GB2312"/>
          <w:kern w:val="0"/>
          <w:sz w:val="28"/>
          <w:szCs w:val="28"/>
        </w:rPr>
        <w:t>问题，形成</w:t>
      </w:r>
      <w:r>
        <w:rPr>
          <w:rFonts w:hint="eastAsia" w:eastAsia="仿宋_GB2312"/>
          <w:kern w:val="0"/>
          <w:sz w:val="28"/>
          <w:szCs w:val="28"/>
        </w:rPr>
        <w:t>长效</w:t>
      </w:r>
      <w:r>
        <w:rPr>
          <w:rFonts w:eastAsia="仿宋_GB2312"/>
          <w:kern w:val="0"/>
          <w:sz w:val="28"/>
          <w:szCs w:val="28"/>
        </w:rPr>
        <w:t>机制，师生满意度提高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5718F486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项目建设期限</w:t>
      </w:r>
      <w:r>
        <w:rPr>
          <w:rFonts w:eastAsia="仿宋_GB2312"/>
          <w:kern w:val="0"/>
          <w:sz w:val="28"/>
          <w:szCs w:val="28"/>
        </w:rPr>
        <w:t>：2年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73698B79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1万/项。</w:t>
      </w:r>
    </w:p>
    <w:p w14:paraId="1AA9BD34">
      <w:pPr>
        <w:autoSpaceDE w:val="0"/>
        <w:autoSpaceDN w:val="0"/>
        <w:adjustRightInd w:val="0"/>
        <w:jc w:val="left"/>
        <w:rPr>
          <w:rFonts w:eastAsia="仿宋_GB2312"/>
          <w:kern w:val="0"/>
          <w:sz w:val="28"/>
          <w:szCs w:val="28"/>
        </w:rPr>
      </w:pPr>
    </w:p>
    <w:p w14:paraId="7CCC23FE">
      <w:pPr>
        <w:autoSpaceDE w:val="0"/>
        <w:autoSpaceDN w:val="0"/>
        <w:adjustRightInd w:val="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2.</w:t>
      </w:r>
      <w:r>
        <w:rPr>
          <w:rFonts w:hint="eastAsia" w:eastAsia="仿宋_GB2312"/>
          <w:b/>
          <w:kern w:val="0"/>
          <w:sz w:val="28"/>
          <w:szCs w:val="28"/>
          <w:lang w:val="en-US" w:eastAsia="zh-CN"/>
        </w:rPr>
        <w:t>4</w:t>
      </w:r>
      <w:r>
        <w:rPr>
          <w:rFonts w:eastAsia="仿宋_GB2312"/>
          <w:b/>
          <w:kern w:val="0"/>
          <w:sz w:val="28"/>
          <w:szCs w:val="28"/>
        </w:rPr>
        <w:t xml:space="preserve"> </w:t>
      </w:r>
      <w:r>
        <w:rPr>
          <w:rFonts w:hint="eastAsia" w:eastAsia="仿宋_GB2312"/>
          <w:b/>
          <w:kern w:val="0"/>
          <w:sz w:val="28"/>
          <w:szCs w:val="28"/>
        </w:rPr>
        <w:t>其他选题</w:t>
      </w:r>
    </w:p>
    <w:p w14:paraId="3E8DB8A4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建设</w:t>
      </w:r>
      <w:r>
        <w:rPr>
          <w:rFonts w:eastAsia="仿宋_GB2312"/>
          <w:b/>
          <w:kern w:val="0"/>
          <w:sz w:val="28"/>
          <w:szCs w:val="28"/>
        </w:rPr>
        <w:t>内容要点：</w:t>
      </w:r>
      <w:r>
        <w:rPr>
          <w:rFonts w:hint="eastAsia" w:eastAsia="仿宋_GB2312"/>
          <w:kern w:val="0"/>
          <w:sz w:val="28"/>
          <w:szCs w:val="28"/>
        </w:rPr>
        <w:t>以</w:t>
      </w:r>
      <w:r>
        <w:rPr>
          <w:rFonts w:eastAsia="仿宋_GB2312"/>
          <w:kern w:val="0"/>
          <w:sz w:val="28"/>
          <w:szCs w:val="28"/>
        </w:rPr>
        <w:t>问题</w:t>
      </w:r>
      <w:r>
        <w:rPr>
          <w:rFonts w:hint="eastAsia" w:eastAsia="仿宋_GB2312"/>
          <w:kern w:val="0"/>
          <w:sz w:val="28"/>
          <w:szCs w:val="28"/>
        </w:rPr>
        <w:t>为</w:t>
      </w:r>
      <w:r>
        <w:rPr>
          <w:rFonts w:eastAsia="仿宋_GB2312"/>
          <w:kern w:val="0"/>
          <w:sz w:val="28"/>
          <w:szCs w:val="28"/>
        </w:rPr>
        <w:t>导向，</w:t>
      </w:r>
      <w:r>
        <w:rPr>
          <w:rFonts w:hint="eastAsia" w:eastAsia="仿宋_GB2312"/>
          <w:kern w:val="0"/>
          <w:sz w:val="28"/>
          <w:szCs w:val="28"/>
        </w:rPr>
        <w:t>选题</w:t>
      </w:r>
      <w:r>
        <w:rPr>
          <w:rFonts w:eastAsia="仿宋_GB2312"/>
          <w:kern w:val="0"/>
          <w:sz w:val="28"/>
          <w:szCs w:val="28"/>
        </w:rPr>
        <w:t>特色鲜明、立意新颖</w:t>
      </w:r>
      <w:r>
        <w:rPr>
          <w:rFonts w:hint="eastAsia" w:eastAsia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理论水平高</w:t>
      </w:r>
      <w:r>
        <w:rPr>
          <w:rFonts w:hint="eastAsia" w:eastAsia="仿宋_GB2312"/>
          <w:kern w:val="0"/>
          <w:sz w:val="28"/>
          <w:szCs w:val="28"/>
        </w:rPr>
        <w:t>，且</w:t>
      </w:r>
      <w:r>
        <w:rPr>
          <w:rFonts w:eastAsia="仿宋_GB2312"/>
          <w:kern w:val="0"/>
          <w:sz w:val="28"/>
          <w:szCs w:val="28"/>
        </w:rPr>
        <w:t>具有一定的前瞻性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5DF13EAC">
      <w:pPr>
        <w:autoSpaceDE w:val="0"/>
        <w:autoSpaceDN w:val="0"/>
        <w:adjustRightInd w:val="0"/>
        <w:ind w:firstLine="562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项目考核</w:t>
      </w:r>
      <w:r>
        <w:rPr>
          <w:rFonts w:eastAsia="仿宋_GB2312"/>
          <w:b/>
          <w:kern w:val="0"/>
          <w:sz w:val="28"/>
          <w:szCs w:val="28"/>
        </w:rPr>
        <w:t>要点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hint="eastAsia" w:eastAsia="仿宋_GB2312"/>
          <w:kern w:val="0"/>
          <w:sz w:val="28"/>
          <w:szCs w:val="28"/>
        </w:rPr>
        <w:t>理论</w:t>
      </w:r>
      <w:r>
        <w:rPr>
          <w:rFonts w:eastAsia="仿宋_GB2312"/>
          <w:kern w:val="0"/>
          <w:sz w:val="28"/>
          <w:szCs w:val="28"/>
        </w:rPr>
        <w:t>研究有成效，</w:t>
      </w:r>
      <w:r>
        <w:rPr>
          <w:rFonts w:hint="eastAsia" w:eastAsia="仿宋_GB2312"/>
          <w:kern w:val="0"/>
          <w:sz w:val="28"/>
          <w:szCs w:val="28"/>
        </w:rPr>
        <w:t>理论和实践</w:t>
      </w:r>
      <w:r>
        <w:rPr>
          <w:rFonts w:eastAsia="仿宋_GB2312"/>
          <w:kern w:val="0"/>
          <w:sz w:val="28"/>
          <w:szCs w:val="28"/>
        </w:rPr>
        <w:t>相结合，解决</w:t>
      </w:r>
      <w:r>
        <w:rPr>
          <w:rFonts w:hint="eastAsia" w:eastAsia="仿宋_GB2312"/>
          <w:kern w:val="0"/>
          <w:sz w:val="28"/>
          <w:szCs w:val="28"/>
        </w:rPr>
        <w:t>突出</w:t>
      </w:r>
      <w:r>
        <w:rPr>
          <w:rFonts w:eastAsia="仿宋_GB2312"/>
          <w:kern w:val="0"/>
          <w:sz w:val="28"/>
          <w:szCs w:val="28"/>
        </w:rPr>
        <w:t>问题，形成</w:t>
      </w:r>
      <w:r>
        <w:rPr>
          <w:rFonts w:hint="eastAsia" w:eastAsia="仿宋_GB2312"/>
          <w:kern w:val="0"/>
          <w:sz w:val="28"/>
          <w:szCs w:val="28"/>
        </w:rPr>
        <w:t>长效</w:t>
      </w:r>
      <w:r>
        <w:rPr>
          <w:rFonts w:eastAsia="仿宋_GB2312"/>
          <w:kern w:val="0"/>
          <w:sz w:val="28"/>
          <w:szCs w:val="28"/>
        </w:rPr>
        <w:t>机制，学生受益，师生满意度提高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0AFE3730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项目建设期限</w:t>
      </w:r>
      <w:r>
        <w:rPr>
          <w:rFonts w:eastAsia="仿宋_GB2312"/>
          <w:kern w:val="0"/>
          <w:sz w:val="28"/>
          <w:szCs w:val="28"/>
        </w:rPr>
        <w:t>：2年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5597D2BA">
      <w:pPr>
        <w:autoSpaceDE w:val="0"/>
        <w:autoSpaceDN w:val="0"/>
        <w:adjustRightInd w:val="0"/>
        <w:ind w:firstLine="554" w:firstLineChars="197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1万/项。</w:t>
      </w:r>
    </w:p>
    <w:p w14:paraId="658EBE8B">
      <w:pPr>
        <w:spacing w:line="360" w:lineRule="auto"/>
        <w:rPr>
          <w:kern w:val="0"/>
          <w:sz w:val="24"/>
        </w:rPr>
      </w:pPr>
    </w:p>
    <w:p w14:paraId="3030C113">
      <w:pPr>
        <w:jc w:val="right"/>
      </w:pPr>
    </w:p>
    <w:p w14:paraId="596BC2E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3FF2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MjE5NWU2OGIzODE0YmMyMDUxYWI5MDI5YjA1MmEifQ=="/>
  </w:docVars>
  <w:rsids>
    <w:rsidRoot w:val="0074036C"/>
    <w:rsid w:val="000A0921"/>
    <w:rsid w:val="000B6448"/>
    <w:rsid w:val="001F23DC"/>
    <w:rsid w:val="001F388C"/>
    <w:rsid w:val="00242CD5"/>
    <w:rsid w:val="00432C99"/>
    <w:rsid w:val="00463900"/>
    <w:rsid w:val="00573577"/>
    <w:rsid w:val="006626C5"/>
    <w:rsid w:val="00734713"/>
    <w:rsid w:val="0074036C"/>
    <w:rsid w:val="007C02D6"/>
    <w:rsid w:val="00816BE8"/>
    <w:rsid w:val="00925D8D"/>
    <w:rsid w:val="00A13672"/>
    <w:rsid w:val="00BD74E0"/>
    <w:rsid w:val="00E57412"/>
    <w:rsid w:val="00F1039E"/>
    <w:rsid w:val="17750213"/>
    <w:rsid w:val="2A3A5C39"/>
    <w:rsid w:val="51194532"/>
    <w:rsid w:val="6BAC1CB7"/>
    <w:rsid w:val="6FA54904"/>
    <w:rsid w:val="72C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3048</Words>
  <Characters>3086</Characters>
  <Lines>22</Lines>
  <Paragraphs>6</Paragraphs>
  <TotalTime>1</TotalTime>
  <ScaleCrop>false</ScaleCrop>
  <LinksUpToDate>false</LinksUpToDate>
  <CharactersWithSpaces>3102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2023-11-03T12:46:00Z</dcterms:created>
  <dc:creator>李勇</dc:creator>
  <cp:lastModifiedBy>liu</cp:lastModifiedBy>
  <dcterms:modified xsi:type="dcterms:W3CDTF">2024-12-13T07:09:08Z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EA08873A3188460EA5D1EA8BF50BC234_12</vt:lpwstr>
  </property>
</Properties>
</file>