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78" w:lineRule="exact"/>
        <w:jc w:val="center"/>
        <w:rPr>
          <w:rFonts w:hint="eastAsia" w:ascii="Times New Roman" w:hAnsi="Times New Roman" w:eastAsia="方正小标宋简体" w:cs="Times New Roman"/>
          <w:spacing w:val="-3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-3"/>
          <w:kern w:val="0"/>
          <w:sz w:val="44"/>
          <w:szCs w:val="44"/>
          <w:lang w:eastAsia="zh-CN"/>
        </w:rPr>
        <w:t>第五届“互联网</w:t>
      </w:r>
      <w:r>
        <w:rPr>
          <w:rFonts w:hint="eastAsia" w:ascii="Times New Roman" w:hAnsi="Times New Roman" w:eastAsia="方正小标宋简体" w:cs="Times New Roman"/>
          <w:spacing w:val="-3"/>
          <w:kern w:val="0"/>
          <w:sz w:val="44"/>
          <w:szCs w:val="44"/>
          <w:lang w:val="en-US" w:eastAsia="zh-CN"/>
        </w:rPr>
        <w:t>+</w:t>
      </w:r>
      <w:r>
        <w:rPr>
          <w:rFonts w:hint="eastAsia" w:ascii="Times New Roman" w:hAnsi="Times New Roman" w:eastAsia="方正小标宋简体" w:cs="Times New Roman"/>
          <w:spacing w:val="-3"/>
          <w:kern w:val="0"/>
          <w:sz w:val="44"/>
          <w:szCs w:val="44"/>
          <w:lang w:eastAsia="zh-CN"/>
        </w:rPr>
        <w:t>”大学生创新创业校内选拔赛</w:t>
      </w:r>
    </w:p>
    <w:p>
      <w:pPr>
        <w:widowControl/>
        <w:adjustRightInd w:val="0"/>
        <w:snapToGrid w:val="0"/>
        <w:spacing w:line="578" w:lineRule="exact"/>
        <w:jc w:val="center"/>
        <w:rPr>
          <w:rFonts w:hint="eastAsia" w:ascii="Times New Roman" w:hAnsi="Times New Roman" w:eastAsia="方正小标宋简体" w:cs="Times New Roman"/>
          <w:spacing w:val="-3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-3"/>
          <w:kern w:val="0"/>
          <w:sz w:val="44"/>
          <w:szCs w:val="44"/>
          <w:lang w:eastAsia="zh-CN"/>
        </w:rPr>
        <w:t>复赛分组安排</w:t>
      </w:r>
    </w:p>
    <w:tbl>
      <w:tblPr>
        <w:tblStyle w:val="2"/>
        <w:tblW w:w="13169" w:type="dxa"/>
        <w:jc w:val="center"/>
        <w:tblInd w:w="-7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485"/>
        <w:gridCol w:w="750"/>
        <w:gridCol w:w="7410"/>
        <w:gridCol w:w="1064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比赛时间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比赛地点</w:t>
            </w: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参赛组别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第一组</w:t>
            </w:r>
          </w:p>
        </w:tc>
        <w:tc>
          <w:tcPr>
            <w:tcW w:w="148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9:00-10:30</w:t>
            </w:r>
          </w:p>
        </w:tc>
        <w:tc>
          <w:tcPr>
            <w:tcW w:w="75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711</w:t>
            </w: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江苏航讯飞信息科技有限公司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李洁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初创组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南京婆娑航空科技有限公司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尹彦卿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初创组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新型复合材料发射箱盖制品产业化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张琪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初创组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创善视障人士智能眼镜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曹怡璐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强耐热蓝冰防火服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陈龙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基于微立体光刻成形技术打印压电陶瓷的性能研究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丁元帅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虚拟现实互联交互整体解决方案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郭琦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瑞康医疗--基于人机交互功能的康复器械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胡淑敏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等离子体涡流发生器的设计及实验探究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李泳德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77GHz车载毫米波雷达系统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林仁潇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智慧机场--大数据驱动的航班时刻优化系统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刘丹丹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基于装备智能化的车间自组织生产技术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潘俊峰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农营运作新模式——“帮农”APP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田上扬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分布式智能储能装置GaN主动均衡能量管理系统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王立晗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基于Kriging插值的无人机辐射监测剂量绘图软件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吴孙慈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基于氧化铝陶瓷基片多层厚膜电路设计的智能车电路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许哲昊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“游来游往”旅游线路智能定制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张宇航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</w:tbl>
    <w:p>
      <w:r>
        <w:br w:type="page"/>
      </w:r>
    </w:p>
    <w:tbl>
      <w:tblPr>
        <w:tblStyle w:val="2"/>
        <w:tblW w:w="13169" w:type="dxa"/>
        <w:jc w:val="center"/>
        <w:tblInd w:w="-7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485"/>
        <w:gridCol w:w="750"/>
        <w:gridCol w:w="7410"/>
        <w:gridCol w:w="1064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比赛时间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比赛地点</w:t>
            </w: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参赛组别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第二组</w:t>
            </w:r>
          </w:p>
        </w:tc>
        <w:tc>
          <w:tcPr>
            <w:tcW w:w="148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9:00-10:30</w:t>
            </w:r>
          </w:p>
        </w:tc>
        <w:tc>
          <w:tcPr>
            <w:tcW w:w="75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713</w:t>
            </w: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美林自动浇灌花架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阚宇超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初创组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计量“智眼”，城市智慧之源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孔令军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初创组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航空发动机全寿命加速试车控制器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赵旭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初创组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智能复合陶瓷高温部件损伤评估系统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贾蕴发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“指尖丹青”大型数字化国画艺术创作综合平台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金圣钧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PUF自动测试平台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黎江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基于可穿戴平台的心率检测算法研究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李越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超声电机驱动的变焦内窥镜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刘伟强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小型化辐致光伏效应氚电池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刘钰森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航空航天通信网络智能化半实物仿真平台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沈高青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南航空间站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沈子伦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一种利用纵列双矢量推力的高效 尾坐式垂直起降运载机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孙世杰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TPV-RTG复合型核电池的设计及制作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王江涛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竞赛无忧———找到你心中的神队友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王喜喜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γ能谱测量虚拟仿真软件开发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吴秉志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AGV路径规划与控制系统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赵雪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开关磁阻脉冲发电机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朱昕昳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</w:tbl>
    <w:p>
      <w:r>
        <w:br w:type="page"/>
      </w:r>
    </w:p>
    <w:tbl>
      <w:tblPr>
        <w:tblStyle w:val="2"/>
        <w:tblW w:w="13169" w:type="dxa"/>
        <w:jc w:val="center"/>
        <w:tblInd w:w="-7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485"/>
        <w:gridCol w:w="750"/>
        <w:gridCol w:w="7410"/>
        <w:gridCol w:w="1064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比赛时间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比赛地点</w:t>
            </w: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参赛组别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第三组</w:t>
            </w:r>
          </w:p>
        </w:tc>
        <w:tc>
          <w:tcPr>
            <w:tcW w:w="148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15:00-16:30</w:t>
            </w:r>
          </w:p>
        </w:tc>
        <w:tc>
          <w:tcPr>
            <w:tcW w:w="75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711</w:t>
            </w: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肿瘤精准放射治疗自动计划云服务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贾峻山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初创组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海明微——中国声呐行业的国家品牌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谢丁速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初创组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双源复合热泵与光伏热管理一体化系统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陈航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互联网+环境下的高铁故障诊断系统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陈宏田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多人体姿态分析智能监控关键技术研究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陈奕州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iBRAIN脑影像智能分析与疾病预诊平台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黄硕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光伏电站的超声波除尘技术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黄宇翔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基于大数据的出行规划平台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季浩宇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基于低耗能算法的家用室内小型基站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赖欣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超高分辨率智能车载雷达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李宝宝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飞机电气负载和电源容量分析系统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李伦绪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航空航天制造高精度机器人智能装备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李宇飞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Dose项目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刘子豪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高速光网络参数综合测试仪研制及应用开发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彭光裕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光纤延时稳定模块设计与研究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孙毅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网络动态态势分析系统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王宇轩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红领巾导航·无障碍服务管家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张靖如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</w:tbl>
    <w:p>
      <w:r>
        <w:br w:type="page"/>
      </w:r>
    </w:p>
    <w:tbl>
      <w:tblPr>
        <w:tblStyle w:val="2"/>
        <w:tblW w:w="13169" w:type="dxa"/>
        <w:jc w:val="center"/>
        <w:tblInd w:w="-7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485"/>
        <w:gridCol w:w="750"/>
        <w:gridCol w:w="7410"/>
        <w:gridCol w:w="1064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比赛时间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比赛地点</w:t>
            </w: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参赛组别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第四组</w:t>
            </w:r>
          </w:p>
        </w:tc>
        <w:tc>
          <w:tcPr>
            <w:tcW w:w="148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15:00-16:30</w:t>
            </w:r>
          </w:p>
        </w:tc>
        <w:tc>
          <w:tcPr>
            <w:tcW w:w="75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713</w:t>
            </w: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南京英骊捷智能科技有限公司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李宏达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初创组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基于溯源技术防伪保真的新型跨境电子商务平台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吕政阳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初创组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江苏南轨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冀凯伦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师生共创组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面向地面超快高精度定位的低轨卫星导航增强载荷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徐伟证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师生共创组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使用开缝高升力系数翼型与开缝副翼的 轻质高载重的飞行器设计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陈其昌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E停车——基于Astar算法的车辆诱导系统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程梓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基于互联网的新型共享农机租赁服务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狄智玮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新能源储能技术 点亮智慧城市之光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蒋江民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阿斯克勒皮俄斯医疗服务机器人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李凌智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励磁电感复用的电励磁双凸极电机驱动充电一体化技术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李铭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智能车的惯性与卫星组合导航系统与WIFI实时数据传输系统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廖禄伟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基于表面肌电信号的肌肉状态监测系统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刘嘉宇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电磁“涟漪”：空天复材制造变革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刘舒霆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高铁桥梁医生-基于无人机的高铁桥梁病害检测系统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沈家全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一体化成型微型通道三介质换热器研究</w:t>
            </w:r>
            <w:bookmarkStart w:id="0" w:name="_GoBack"/>
            <w:bookmarkEnd w:id="0"/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王佳乐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可重复使用航天器着陆装置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叶致凡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电致变色智能窗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湛孝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创意组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835CB"/>
    <w:rsid w:val="5FE835CB"/>
    <w:rsid w:val="7522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2019-05-13T14:11:00Z</dcterms:created>
  <dc:creator>Izzie</dc:creator>
  <cp:lastModifiedBy>Izzie</cp:lastModifiedBy>
  <dcterms:modified xsi:type="dcterms:W3CDTF">2019-05-14T02:49:27Z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