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长空学院学生联盟干部</w:t>
      </w:r>
      <w:r>
        <w:rPr>
          <w:rFonts w:hint="eastAsia"/>
          <w:b/>
          <w:bCs/>
          <w:sz w:val="32"/>
          <w:szCs w:val="32"/>
          <w:lang w:val="en-US" w:eastAsia="zh-CN"/>
        </w:rPr>
        <w:t>换届选举</w:t>
      </w:r>
      <w:r>
        <w:rPr>
          <w:rFonts w:hint="eastAsia"/>
          <w:b/>
          <w:bCs/>
          <w:sz w:val="32"/>
          <w:szCs w:val="32"/>
        </w:rPr>
        <w:t>报名表</w:t>
      </w:r>
    </w:p>
    <w:p>
      <w:pPr>
        <w:ind w:right="140"/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11"/>
        <w:gridCol w:w="41"/>
        <w:gridCol w:w="852"/>
        <w:gridCol w:w="799"/>
        <w:gridCol w:w="53"/>
        <w:gridCol w:w="1704"/>
        <w:gridCol w:w="571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52" w:type="dxa"/>
          </w:tcPr>
          <w:p>
            <w:pPr>
              <w:widowControl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 w:val="0"/>
              <w:ind w:right="140"/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704" w:type="dxa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06" w:type="dxa"/>
            <w:gridSpan w:val="2"/>
            <w:vMerge w:val="restart"/>
          </w:tcPr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此处</w:t>
            </w:r>
          </w:p>
          <w:p>
            <w:pPr>
              <w:widowControl w:val="0"/>
              <w:ind w:right="140"/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粘贴</w:t>
            </w:r>
          </w:p>
          <w:p>
            <w:pPr>
              <w:widowControl w:val="0"/>
              <w:ind w:right="14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2" w:type="dxa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704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852" w:type="dxa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704" w:type="dxa"/>
          </w:tcPr>
          <w:p>
            <w:pPr>
              <w:widowControl w:val="0"/>
              <w:ind w:right="14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06" w:type="dxa"/>
            <w:gridSpan w:val="2"/>
            <w:vMerge w:val="continue"/>
          </w:tcPr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2" w:type="dxa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widowControl w:val="0"/>
              <w:ind w:right="140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704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gridSpan w:val="3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现任</w:t>
            </w:r>
          </w:p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2556" w:type="dxa"/>
            <w:gridSpan w:val="3"/>
          </w:tcPr>
          <w:p>
            <w:pPr>
              <w:widowControl w:val="0"/>
              <w:ind w:right="140"/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706" w:type="dxa"/>
            <w:gridSpan w:val="2"/>
            <w:vMerge w:val="continue"/>
          </w:tcPr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2" w:type="dxa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第一</w:t>
            </w:r>
          </w:p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志愿</w:t>
            </w:r>
          </w:p>
        </w:tc>
        <w:tc>
          <w:tcPr>
            <w:tcW w:w="1704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widowControl w:val="0"/>
              <w:ind w:right="14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第二</w:t>
            </w:r>
          </w:p>
          <w:p>
            <w:pPr>
              <w:widowControl w:val="0"/>
              <w:ind w:right="14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志愿</w:t>
            </w:r>
          </w:p>
        </w:tc>
        <w:tc>
          <w:tcPr>
            <w:tcW w:w="1692" w:type="dxa"/>
            <w:gridSpan w:val="3"/>
          </w:tcPr>
          <w:p>
            <w:pPr>
              <w:widowControl w:val="0"/>
              <w:ind w:right="14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328" w:type="dxa"/>
            <w:gridSpan w:val="3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是否服从调剂？</w:t>
            </w:r>
          </w:p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（填“是”或“否”）</w:t>
            </w:r>
          </w:p>
        </w:tc>
        <w:tc>
          <w:tcPr>
            <w:tcW w:w="1135" w:type="dxa"/>
          </w:tcPr>
          <w:p>
            <w:pPr>
              <w:widowControl w:val="0"/>
              <w:ind w:right="14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2" w:type="dxa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备选</w:t>
            </w:r>
          </w:p>
        </w:tc>
        <w:tc>
          <w:tcPr>
            <w:tcW w:w="7670" w:type="dxa"/>
            <w:gridSpan w:val="10"/>
            <w:tcBorders>
              <w:top w:val="nil"/>
            </w:tcBorders>
          </w:tcPr>
          <w:p>
            <w:pPr>
              <w:widowControl w:val="0"/>
              <w:ind w:right="14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主席团 、秘书部、宣传部、实践部、外联部、网宣部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>
            <w:pPr>
              <w:widowControl w:val="0"/>
              <w:ind w:right="140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3408" w:type="dxa"/>
            <w:gridSpan w:val="5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电子</w:t>
            </w:r>
          </w:p>
          <w:p>
            <w:pPr>
              <w:widowControl w:val="0"/>
              <w:ind w:right="140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3410" w:type="dxa"/>
            <w:gridSpan w:val="3"/>
          </w:tcPr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704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szCs w:val="21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/>
                <w:szCs w:val="21"/>
              </w:rPr>
            </w:pPr>
          </w:p>
          <w:p>
            <w:pPr>
              <w:widowControl w:val="0"/>
              <w:ind w:right="140"/>
              <w:jc w:val="both"/>
              <w:rPr>
                <w:rFonts w:hint="eastAsia"/>
                <w:szCs w:val="21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（包含性格、兴趣爱好、所获荣誉等</w:t>
            </w:r>
          </w:p>
        </w:tc>
        <w:tc>
          <w:tcPr>
            <w:tcW w:w="6818" w:type="dxa"/>
            <w:gridSpan w:val="9"/>
          </w:tcPr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704" w:type="dxa"/>
            <w:gridSpan w:val="2"/>
          </w:tcPr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right="140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对学联未来工作的展望</w:t>
            </w:r>
          </w:p>
        </w:tc>
        <w:tc>
          <w:tcPr>
            <w:tcW w:w="6818" w:type="dxa"/>
            <w:gridSpan w:val="9"/>
          </w:tcPr>
          <w:p>
            <w:pPr>
              <w:widowControl w:val="0"/>
              <w:ind w:right="14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</w:tbl>
    <w:p>
      <w:pPr/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此表一式两份，一份电子版发入指定邮箱，另一份于答辩会现场交给负责老师。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指定邮箱为：</w:t>
      </w:r>
      <w:r>
        <w:rPr>
          <w:rFonts w:hint="eastAsia"/>
          <w:b/>
          <w:bCs/>
          <w:sz w:val="24"/>
          <w:szCs w:val="24"/>
          <w:lang w:val="en-US" w:eastAsia="zh-CN"/>
        </w:rPr>
        <w:t>nuaackc2016@163.com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92B13"/>
    <w:rsid w:val="1613496C"/>
    <w:rsid w:val="1A674086"/>
    <w:rsid w:val="1CDB4ED0"/>
    <w:rsid w:val="239A221F"/>
    <w:rsid w:val="293D535E"/>
    <w:rsid w:val="3EA92B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2016-06-08T15:20:00Z</dcterms:created>
  <dc:creator>xu</dc:creator>
  <cp:lastModifiedBy>user</cp:lastModifiedBy>
  <dcterms:modified xsi:type="dcterms:W3CDTF">2016-06-13T08:09:09Z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