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95DBA">
      <w:pPr>
        <w:spacing w:after="240"/>
        <w:jc w:val="center"/>
        <w:rPr>
          <w:rFonts w:hint="eastAsia" w:ascii="方正小标宋简体" w:eastAsia="方正小标宋简体" w:cs="Times New Roman"/>
          <w:sz w:val="40"/>
        </w:rPr>
      </w:pPr>
      <w:r>
        <w:rPr>
          <w:rFonts w:hint="eastAsia" w:ascii="方正小标宋简体" w:eastAsia="方正小标宋简体"/>
          <w:sz w:val="40"/>
        </w:rPr>
        <w:t>南京航空航天</w:t>
      </w:r>
      <w:r>
        <w:rPr>
          <w:rFonts w:hint="eastAsia" w:ascii="方正小标宋简体" w:eastAsia="方正小标宋简体" w:cs="Times New Roman"/>
          <w:sz w:val="40"/>
        </w:rPr>
        <w:t>大学</w:t>
      </w:r>
    </w:p>
    <w:p w14:paraId="7716B164">
      <w:pPr>
        <w:spacing w:after="240"/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 w:cs="Times New Roman"/>
          <w:sz w:val="40"/>
          <w:lang w:val="en-US" w:eastAsia="zh-CN"/>
        </w:rPr>
        <w:t>本科创新创业类专业</w:t>
      </w:r>
      <w:r>
        <w:rPr>
          <w:rFonts w:hint="eastAsia" w:ascii="方正小标宋简体" w:eastAsia="方正小标宋简体" w:cs="Times New Roman"/>
          <w:sz w:val="40"/>
        </w:rPr>
        <w:t>课程认</w:t>
      </w:r>
      <w:r>
        <w:rPr>
          <w:rFonts w:hint="eastAsia" w:ascii="方正小标宋简体" w:eastAsia="方正小标宋简体"/>
          <w:sz w:val="40"/>
        </w:rPr>
        <w:t>定表</w:t>
      </w:r>
    </w:p>
    <w:p w14:paraId="756B273D">
      <w:pPr>
        <w:rPr>
          <w:rFonts w:eastAsia="仿宋"/>
          <w:b/>
          <w:bCs/>
          <w:sz w:val="28"/>
          <w:szCs w:val="28"/>
        </w:rPr>
      </w:pPr>
      <w:r>
        <w:rPr>
          <w:rFonts w:eastAsia="黑体"/>
          <w:sz w:val="28"/>
          <w:szCs w:val="28"/>
        </w:rPr>
        <w:t>一、课程基本信息</w:t>
      </w:r>
    </w:p>
    <w:tbl>
      <w:tblPr>
        <w:tblStyle w:val="2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856"/>
        <w:gridCol w:w="2025"/>
        <w:gridCol w:w="3378"/>
      </w:tblGrid>
      <w:tr w14:paraId="487F5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14" w:type="dxa"/>
            <w:vAlign w:val="center"/>
          </w:tcPr>
          <w:p w14:paraId="503699A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课程名称</w:t>
            </w:r>
          </w:p>
        </w:tc>
        <w:tc>
          <w:tcPr>
            <w:tcW w:w="2856" w:type="dxa"/>
            <w:vAlign w:val="center"/>
          </w:tcPr>
          <w:p w14:paraId="29380ED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25" w:type="dxa"/>
            <w:vAlign w:val="center"/>
          </w:tcPr>
          <w:p w14:paraId="669DFA1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课程代码</w:t>
            </w:r>
          </w:p>
        </w:tc>
        <w:tc>
          <w:tcPr>
            <w:tcW w:w="3378" w:type="dxa"/>
            <w:vAlign w:val="center"/>
          </w:tcPr>
          <w:p w14:paraId="12B86ECD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F38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14" w:type="dxa"/>
            <w:shd w:val="clear" w:color="auto" w:fill="auto"/>
            <w:vAlign w:val="center"/>
          </w:tcPr>
          <w:p w14:paraId="1AB6744F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课程</w:t>
            </w:r>
            <w:r>
              <w:rPr>
                <w:rFonts w:hint="eastAsia" w:ascii="仿宋_GB2312" w:hAnsi="宋体" w:eastAsia="仿宋_GB2312"/>
                <w:sz w:val="24"/>
              </w:rPr>
              <w:t>学分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559507C8">
            <w:pPr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4BBC0819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课程学时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00CB9A04"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2E43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14" w:type="dxa"/>
            <w:shd w:val="clear" w:color="auto" w:fill="auto"/>
            <w:vAlign w:val="center"/>
          </w:tcPr>
          <w:p w14:paraId="01777840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面向专业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43137DF5"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5FEC259A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面向年级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6D822D8A"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41AF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614" w:type="dxa"/>
            <w:shd w:val="clear" w:color="auto" w:fill="auto"/>
            <w:vAlign w:val="center"/>
          </w:tcPr>
          <w:p w14:paraId="5BB1C370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最近两次</w:t>
            </w:r>
          </w:p>
          <w:p w14:paraId="18BD1719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开课学期</w:t>
            </w:r>
          </w:p>
        </w:tc>
        <w:tc>
          <w:tcPr>
            <w:tcW w:w="8259" w:type="dxa"/>
            <w:gridSpan w:val="3"/>
            <w:shd w:val="clear" w:color="auto" w:fill="auto"/>
            <w:vAlign w:val="center"/>
          </w:tcPr>
          <w:p w14:paraId="227BDB80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（如2024-2025-2）</w:t>
            </w:r>
          </w:p>
        </w:tc>
      </w:tr>
      <w:tr w14:paraId="7715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614" w:type="dxa"/>
            <w:vAlign w:val="center"/>
          </w:tcPr>
          <w:p w14:paraId="57160E38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线上资源</w:t>
            </w:r>
          </w:p>
          <w:p w14:paraId="237F6300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建设情况</w:t>
            </w:r>
          </w:p>
        </w:tc>
        <w:tc>
          <w:tcPr>
            <w:tcW w:w="8259" w:type="dxa"/>
            <w:gridSpan w:val="3"/>
            <w:vAlign w:val="center"/>
          </w:tcPr>
          <w:p w14:paraId="44306313">
            <w:pPr>
              <w:adjustRightInd w:val="0"/>
              <w:snapToGrid w:val="0"/>
              <w:jc w:val="left"/>
              <w:rPr>
                <w:rFonts w:hint="default" w:ascii="仿宋_GB2312" w:hAnsi="宋体" w:eastAsia="仿宋_GB2312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智学南航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智慧教学平台链接：</w:t>
            </w:r>
          </w:p>
        </w:tc>
      </w:tr>
      <w:tr w14:paraId="58DB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4470" w:type="dxa"/>
            <w:gridSpan w:val="2"/>
            <w:vAlign w:val="center"/>
          </w:tcPr>
          <w:p w14:paraId="4B825CC7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是否为“一专业一竞赛一品牌”</w:t>
            </w:r>
          </w:p>
          <w:p w14:paraId="3D08D348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项目相关课程</w:t>
            </w:r>
          </w:p>
        </w:tc>
        <w:tc>
          <w:tcPr>
            <w:tcW w:w="5403" w:type="dxa"/>
            <w:gridSpan w:val="2"/>
            <w:vAlign w:val="center"/>
          </w:tcPr>
          <w:p w14:paraId="717643AC"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是，竞赛名称：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           </w:t>
            </w:r>
          </w:p>
          <w:p w14:paraId="5A63BA1E">
            <w:pPr>
              <w:adjustRightInd w:val="0"/>
              <w:snapToGrid w:val="0"/>
              <w:jc w:val="left"/>
              <w:rPr>
                <w:rFonts w:hint="default" w:ascii="仿宋_GB2312" w:hAnsi="宋体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否</w:t>
            </w:r>
          </w:p>
        </w:tc>
      </w:tr>
      <w:tr w14:paraId="66450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6" w:hRule="atLeast"/>
          <w:jc w:val="center"/>
        </w:trPr>
        <w:tc>
          <w:tcPr>
            <w:tcW w:w="1614" w:type="dxa"/>
            <w:vAlign w:val="center"/>
          </w:tcPr>
          <w:p w14:paraId="171D2E15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课程简介</w:t>
            </w:r>
          </w:p>
        </w:tc>
        <w:tc>
          <w:tcPr>
            <w:tcW w:w="8259" w:type="dxa"/>
            <w:gridSpan w:val="3"/>
            <w:vAlign w:val="top"/>
          </w:tcPr>
          <w:p w14:paraId="43D00B09"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  <w:szCs w:val="22"/>
              </w:rPr>
              <w:t>（概述课程基本情况</w:t>
            </w:r>
            <w:r>
              <w:rPr>
                <w:rFonts w:hint="eastAsia" w:eastAsia="仿宋_GB2312"/>
                <w:sz w:val="24"/>
                <w:szCs w:val="22"/>
              </w:rPr>
              <w:t>，包括</w:t>
            </w: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课程目标、</w:t>
            </w:r>
            <w:r>
              <w:rPr>
                <w:rFonts w:hint="eastAsia" w:eastAsia="仿宋_GB2312"/>
                <w:sz w:val="24"/>
                <w:szCs w:val="22"/>
              </w:rPr>
              <w:t>课程建设基础、</w:t>
            </w: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创新创业教育资源</w:t>
            </w:r>
            <w:r>
              <w:rPr>
                <w:rFonts w:hint="eastAsia" w:eastAsia="仿宋_GB2312"/>
                <w:sz w:val="24"/>
                <w:szCs w:val="22"/>
              </w:rPr>
              <w:t>等</w:t>
            </w:r>
            <w:r>
              <w:rPr>
                <w:rFonts w:eastAsia="仿宋_GB2312"/>
                <w:sz w:val="24"/>
                <w:szCs w:val="22"/>
              </w:rPr>
              <w:t>，限</w:t>
            </w: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22"/>
              </w:rPr>
              <w:t>00字</w:t>
            </w:r>
            <w:r>
              <w:rPr>
                <w:rFonts w:hint="eastAsia" w:eastAsia="仿宋_GB2312"/>
                <w:sz w:val="24"/>
                <w:szCs w:val="22"/>
              </w:rPr>
              <w:t>以内</w:t>
            </w:r>
            <w:r>
              <w:rPr>
                <w:rFonts w:eastAsia="仿宋_GB2312"/>
                <w:sz w:val="24"/>
                <w:szCs w:val="22"/>
              </w:rPr>
              <w:t>）</w:t>
            </w:r>
            <w:bookmarkStart w:id="0" w:name="_GoBack"/>
            <w:bookmarkEnd w:id="0"/>
          </w:p>
        </w:tc>
      </w:tr>
    </w:tbl>
    <w:p w14:paraId="66BEE3B0">
      <w:pPr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二</w:t>
      </w:r>
      <w:r>
        <w:rPr>
          <w:rFonts w:eastAsia="黑体"/>
          <w:sz w:val="28"/>
          <w:szCs w:val="28"/>
        </w:rPr>
        <w:t>、课程</w:t>
      </w:r>
      <w:r>
        <w:rPr>
          <w:rFonts w:hint="eastAsia" w:eastAsia="黑体"/>
          <w:sz w:val="28"/>
          <w:szCs w:val="28"/>
          <w:lang w:val="en-US" w:eastAsia="zh-CN"/>
        </w:rPr>
        <w:t>负责人及课程团队情况</w:t>
      </w:r>
    </w:p>
    <w:tbl>
      <w:tblPr>
        <w:tblStyle w:val="2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121"/>
        <w:gridCol w:w="1184"/>
        <w:gridCol w:w="1415"/>
        <w:gridCol w:w="2052"/>
        <w:gridCol w:w="2906"/>
      </w:tblGrid>
      <w:tr w14:paraId="7C259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AC69E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  <w:lang w:bidi="ar"/>
              </w:rPr>
              <w:t>课程负责人</w:t>
            </w:r>
          </w:p>
        </w:tc>
      </w:tr>
      <w:tr w14:paraId="1C31C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8CAFD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30EE6F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157EB6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职称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F4C8F6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学科专业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558F2B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研究方向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2462B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所属单位</w:t>
            </w:r>
          </w:p>
        </w:tc>
      </w:tr>
      <w:tr w14:paraId="56DE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089CD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EEB780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04C36E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F4ADD1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314BAB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1715B5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222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034989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  <w:lang w:bidi="ar"/>
              </w:rPr>
              <w:t>课程负责人简介</w:t>
            </w:r>
          </w:p>
        </w:tc>
      </w:tr>
      <w:tr w14:paraId="6F40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  <w:jc w:val="center"/>
        </w:trPr>
        <w:tc>
          <w:tcPr>
            <w:tcW w:w="9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9EFF0E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（承担该门课程</w:t>
            </w:r>
            <w:r>
              <w:rPr>
                <w:rFonts w:hint="eastAsia" w:eastAsia="仿宋_GB2312"/>
                <w:kern w:val="0"/>
                <w:sz w:val="24"/>
              </w:rPr>
              <w:t>建设任务、</w:t>
            </w:r>
            <w:r>
              <w:rPr>
                <w:rFonts w:eastAsia="仿宋_GB2312"/>
                <w:kern w:val="0"/>
                <w:sz w:val="24"/>
              </w:rPr>
              <w:t>教学研究、获得奖励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指导学科竞赛或大创项目</w:t>
            </w:r>
            <w:r>
              <w:rPr>
                <w:rFonts w:hint="eastAsia" w:eastAsia="仿宋_GB2312"/>
                <w:kern w:val="0"/>
                <w:sz w:val="24"/>
              </w:rPr>
              <w:t>等</w:t>
            </w:r>
            <w:r>
              <w:rPr>
                <w:rFonts w:eastAsia="仿宋_GB2312"/>
                <w:kern w:val="0"/>
                <w:sz w:val="24"/>
              </w:rPr>
              <w:t>方面的情况</w:t>
            </w:r>
            <w:r>
              <w:rPr>
                <w:rFonts w:hint="eastAsia" w:eastAsia="仿宋_GB2312"/>
                <w:kern w:val="0"/>
                <w:sz w:val="24"/>
              </w:rPr>
              <w:t>，限5</w:t>
            </w:r>
            <w:r>
              <w:rPr>
                <w:rFonts w:eastAsia="仿宋_GB2312"/>
                <w:kern w:val="0"/>
                <w:sz w:val="24"/>
              </w:rPr>
              <w:t>00</w:t>
            </w:r>
            <w:r>
              <w:rPr>
                <w:rFonts w:hint="eastAsia" w:eastAsia="仿宋_GB2312"/>
                <w:kern w:val="0"/>
                <w:sz w:val="24"/>
              </w:rPr>
              <w:t>字以内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  <w:p w14:paraId="5E2648D5">
            <w:pPr>
              <w:spacing w:line="340" w:lineRule="atLeast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  <w:p w14:paraId="2ED43FBB">
            <w:pPr>
              <w:spacing w:line="340" w:lineRule="atLeast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  <w:p w14:paraId="5B8E3128">
            <w:pPr>
              <w:spacing w:line="340" w:lineRule="atLeast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  <w:p w14:paraId="014F5777">
            <w:pPr>
              <w:spacing w:line="340" w:lineRule="atLeast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  <w:p w14:paraId="44243793">
            <w:pPr>
              <w:spacing w:line="340" w:lineRule="atLeast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  <w:p w14:paraId="3AC82B6E">
            <w:pPr>
              <w:spacing w:line="340" w:lineRule="atLeast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  <w:p w14:paraId="27A420DB">
            <w:pPr>
              <w:spacing w:line="340" w:lineRule="atLeast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  <w:p w14:paraId="4E418577">
            <w:pPr>
              <w:spacing w:line="340" w:lineRule="atLeast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  <w:p w14:paraId="02658DBA">
            <w:pPr>
              <w:spacing w:line="340" w:lineRule="atLeast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  <w:p w14:paraId="47493D26">
            <w:pPr>
              <w:spacing w:line="340" w:lineRule="atLeast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</w:tc>
      </w:tr>
      <w:tr w14:paraId="0498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494E44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  <w:lang w:bidi="ar"/>
              </w:rPr>
              <w:t>课程团队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  <w:lang w:bidi="ar"/>
              </w:rPr>
              <w:t>成员</w:t>
            </w:r>
          </w:p>
        </w:tc>
      </w:tr>
      <w:tr w14:paraId="5C85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21AC4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39FCA5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职称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2316F3D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学科专业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AC4153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研究方向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6189BE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所在单位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10A71D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承担的任务</w:t>
            </w:r>
          </w:p>
        </w:tc>
      </w:tr>
      <w:tr w14:paraId="1FC9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A90BA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CEC7FB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210FCE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2B5436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4B2302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D458DD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F2C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49D69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DDF979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BBD514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6E2356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C69887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3518B5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DAD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D6B42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AC0A7F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43679B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2FF5B1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CA81EE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B01CD5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1C6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815A3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63E8E8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DA4D44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07E31C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D2B9F9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A41109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D40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5007B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4A8D96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84EFB7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908845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76A7D0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3B50213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B55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5A904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7706AF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538E2A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AE0D47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57E45A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320A4B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72CC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1205B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487792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BFF65C0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C3C7B3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44B9EE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8576FC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03052CB5">
      <w:pPr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三、课程建设情况</w:t>
      </w:r>
    </w:p>
    <w:tbl>
      <w:tblPr>
        <w:tblStyle w:val="2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7296"/>
      </w:tblGrid>
      <w:tr w14:paraId="2070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2160" w:type="dxa"/>
            <w:noWrap w:val="0"/>
            <w:tcMar>
              <w:left w:w="28" w:type="dxa"/>
              <w:right w:w="28" w:type="dxa"/>
            </w:tcMar>
            <w:vAlign w:val="center"/>
          </w:tcPr>
          <w:p w14:paraId="4817494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内容</w:t>
            </w:r>
          </w:p>
        </w:tc>
        <w:tc>
          <w:tcPr>
            <w:tcW w:w="7296" w:type="dxa"/>
            <w:noWrap w:val="0"/>
            <w:tcMar>
              <w:left w:w="28" w:type="dxa"/>
              <w:right w:w="28" w:type="dxa"/>
            </w:tcMar>
            <w:vAlign w:val="top"/>
          </w:tcPr>
          <w:p w14:paraId="734156C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szCs w:val="22"/>
              </w:rPr>
              <w:t>阐述</w:t>
            </w: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1.创新创业教育元素融入教学内容情况；2.学科、行业的新技术、新成果转化为创新创业课程资源情况；3.实验</w:t>
            </w:r>
            <w:r>
              <w:rPr>
                <w:rFonts w:hint="eastAsia" w:eastAsia="仿宋_GB2312" w:cs="Times New Roman"/>
                <w:sz w:val="24"/>
                <w:szCs w:val="22"/>
              </w:rPr>
              <w:t>实践</w:t>
            </w: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学时的具体安排</w:t>
            </w:r>
            <w:r>
              <w:rPr>
                <w:rFonts w:hint="eastAsia" w:eastAsia="仿宋_GB2312"/>
                <w:sz w:val="24"/>
                <w:szCs w:val="22"/>
              </w:rPr>
              <w:t>及开展方式</w:t>
            </w:r>
            <w:r>
              <w:rPr>
                <w:rFonts w:hint="eastAsia" w:eastAsia="仿宋_GB2312"/>
                <w:sz w:val="24"/>
                <w:szCs w:val="22"/>
                <w:lang w:eastAsia="zh-CN"/>
              </w:rPr>
              <w:t>；</w:t>
            </w: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限5</w:t>
            </w:r>
            <w:r>
              <w:rPr>
                <w:rFonts w:eastAsia="仿宋_GB2312"/>
                <w:sz w:val="24"/>
                <w:szCs w:val="22"/>
              </w:rPr>
              <w:t>00</w:t>
            </w:r>
            <w:r>
              <w:rPr>
                <w:rFonts w:hint="eastAsia" w:eastAsia="仿宋_GB2312"/>
                <w:sz w:val="24"/>
                <w:szCs w:val="22"/>
              </w:rPr>
              <w:t>字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 w14:paraId="6B93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2160" w:type="dxa"/>
            <w:noWrap w:val="0"/>
            <w:tcMar>
              <w:left w:w="28" w:type="dxa"/>
              <w:right w:w="28" w:type="dxa"/>
            </w:tcMar>
            <w:vAlign w:val="center"/>
          </w:tcPr>
          <w:p w14:paraId="0E1A33F8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资源建设</w:t>
            </w:r>
          </w:p>
        </w:tc>
        <w:tc>
          <w:tcPr>
            <w:tcW w:w="7296" w:type="dxa"/>
            <w:noWrap w:val="0"/>
            <w:tcMar>
              <w:left w:w="28" w:type="dxa"/>
              <w:right w:w="28" w:type="dxa"/>
            </w:tcMar>
            <w:vAlign w:val="top"/>
          </w:tcPr>
          <w:p w14:paraId="7C283F1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阐述</w:t>
            </w: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1.课程资源建设情况</w:t>
            </w:r>
            <w:r>
              <w:rPr>
                <w:rFonts w:hint="eastAsia" w:eastAsia="仿宋_GB2312" w:cs="Times New Roman"/>
                <w:sz w:val="24"/>
                <w:szCs w:val="22"/>
              </w:rPr>
              <w:t>，包括</w:t>
            </w: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但不限于</w:t>
            </w:r>
            <w:r>
              <w:rPr>
                <w:rFonts w:hint="eastAsia" w:eastAsia="仿宋_GB2312" w:cs="Times New Roman"/>
                <w:sz w:val="24"/>
                <w:szCs w:val="22"/>
              </w:rPr>
              <w:t>课程大纲、教材、</w:t>
            </w: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创新创业教学</w:t>
            </w:r>
            <w:r>
              <w:rPr>
                <w:rFonts w:hint="eastAsia" w:eastAsia="仿宋_GB2312" w:cs="Times New Roman"/>
                <w:sz w:val="24"/>
                <w:szCs w:val="22"/>
              </w:rPr>
              <w:t>案例库等</w:t>
            </w:r>
            <w:r>
              <w:rPr>
                <w:rFonts w:hint="eastAsia" w:eastAsia="仿宋_GB2312" w:cs="Times New Roman"/>
                <w:sz w:val="24"/>
                <w:szCs w:val="22"/>
                <w:lang w:eastAsia="zh-CN"/>
              </w:rPr>
              <w:t>；</w:t>
            </w: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2.“智学南航”智慧教学平台建设情况，</w:t>
            </w:r>
            <w:r>
              <w:rPr>
                <w:rFonts w:hint="eastAsia" w:eastAsia="仿宋_GB2312" w:cs="Times New Roman"/>
                <w:sz w:val="24"/>
                <w:szCs w:val="22"/>
              </w:rPr>
              <w:t>包括</w:t>
            </w: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但不限于</w:t>
            </w:r>
            <w:r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  <w:t>课程视频资源、案例库、题库等</w:t>
            </w: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；</w:t>
            </w:r>
            <w:r>
              <w:rPr>
                <w:rFonts w:hint="eastAsia" w:eastAsia="仿宋_GB2312" w:cs="Times New Roman"/>
                <w:sz w:val="24"/>
                <w:szCs w:val="22"/>
              </w:rPr>
              <w:t>限500字）</w:t>
            </w:r>
          </w:p>
        </w:tc>
      </w:tr>
      <w:tr w14:paraId="5018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2160" w:type="dxa"/>
            <w:noWrap w:val="0"/>
            <w:tcMar>
              <w:left w:w="28" w:type="dxa"/>
              <w:right w:w="28" w:type="dxa"/>
            </w:tcMar>
            <w:vAlign w:val="center"/>
          </w:tcPr>
          <w:p w14:paraId="57CB5BF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特色与创新</w:t>
            </w:r>
          </w:p>
        </w:tc>
        <w:tc>
          <w:tcPr>
            <w:tcW w:w="7296" w:type="dxa"/>
            <w:noWrap w:val="0"/>
            <w:tcMar>
              <w:left w:w="28" w:type="dxa"/>
              <w:right w:w="28" w:type="dxa"/>
            </w:tcMar>
            <w:vAlign w:val="top"/>
          </w:tcPr>
          <w:p w14:paraId="10D53CE5"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（概述本课</w:t>
            </w: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程的特色及教学模式改革，如何依托学科竞赛、大创项目等开展项目驱动、案例教学等研究性教学，限500字）</w:t>
            </w:r>
          </w:p>
          <w:p w14:paraId="1787D749">
            <w:pPr>
              <w:spacing w:line="396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31CA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2160" w:type="dxa"/>
            <w:noWrap w:val="0"/>
            <w:tcMar>
              <w:left w:w="28" w:type="dxa"/>
              <w:right w:w="28" w:type="dxa"/>
            </w:tcMar>
            <w:vAlign w:val="center"/>
          </w:tcPr>
          <w:p w14:paraId="5F823FA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课程考核</w:t>
            </w:r>
          </w:p>
          <w:p w14:paraId="34D5083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评价方式</w:t>
            </w:r>
          </w:p>
        </w:tc>
        <w:tc>
          <w:tcPr>
            <w:tcW w:w="7296" w:type="dxa"/>
            <w:noWrap w:val="0"/>
            <w:tcMar>
              <w:left w:w="28" w:type="dxa"/>
              <w:right w:w="28" w:type="dxa"/>
            </w:tcMar>
            <w:vAlign w:val="top"/>
          </w:tcPr>
          <w:p w14:paraId="498A906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阐述</w:t>
            </w:r>
            <w:r>
              <w:rPr>
                <w:rFonts w:hint="eastAsia" w:eastAsia="仿宋_GB2312"/>
                <w:sz w:val="24"/>
                <w:lang w:val="en-US" w:eastAsia="zh-CN"/>
              </w:rPr>
              <w:t>1.</w:t>
            </w:r>
            <w:r>
              <w:rPr>
                <w:rFonts w:hint="eastAsia" w:eastAsia="仿宋_GB2312"/>
                <w:sz w:val="24"/>
              </w:rPr>
              <w:t>如何</w:t>
            </w:r>
            <w:r>
              <w:rPr>
                <w:rFonts w:eastAsia="仿宋_GB2312"/>
                <w:sz w:val="24"/>
                <w:szCs w:val="22"/>
              </w:rPr>
              <w:t>强化突出以能力和素质评价为导向的</w:t>
            </w:r>
            <w:r>
              <w:rPr>
                <w:rFonts w:hint="eastAsia" w:eastAsia="仿宋_GB2312"/>
                <w:sz w:val="24"/>
                <w:szCs w:val="22"/>
              </w:rPr>
              <w:t>形成性评价改革举措与成效</w:t>
            </w:r>
            <w:r>
              <w:rPr>
                <w:rFonts w:hint="eastAsia" w:eastAsia="仿宋_GB2312"/>
                <w:sz w:val="24"/>
                <w:szCs w:val="22"/>
                <w:lang w:eastAsia="zh-CN"/>
              </w:rPr>
              <w:t>；</w:t>
            </w: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2.</w:t>
            </w:r>
            <w:r>
              <w:rPr>
                <w:rFonts w:hint="eastAsia" w:eastAsia="仿宋_GB2312"/>
                <w:sz w:val="24"/>
                <w:szCs w:val="22"/>
              </w:rPr>
              <w:t>课程考核方案</w:t>
            </w:r>
            <w:r>
              <w:rPr>
                <w:rFonts w:hint="eastAsia" w:eastAsia="仿宋_GB2312"/>
                <w:sz w:val="24"/>
                <w:szCs w:val="22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列出过程性考核和结果性考核的占比和考核形式</w:t>
            </w:r>
            <w:r>
              <w:rPr>
                <w:rFonts w:hint="eastAsia" w:eastAsia="仿宋_GB2312"/>
                <w:sz w:val="24"/>
                <w:szCs w:val="22"/>
                <w:lang w:eastAsia="zh-CN"/>
              </w:rPr>
              <w:t>；</w:t>
            </w:r>
            <w:r>
              <w:rPr>
                <w:rFonts w:eastAsia="仿宋_GB2312"/>
                <w:sz w:val="24"/>
                <w:szCs w:val="22"/>
              </w:rPr>
              <w:t>限</w:t>
            </w: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22"/>
              </w:rPr>
              <w:t>00字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）</w:t>
            </w:r>
          </w:p>
          <w:p w14:paraId="5A10B4D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6F66C0FD">
      <w:pPr>
        <w:rPr>
          <w:rFonts w:hint="eastAsia" w:eastAsia="黑体"/>
          <w:sz w:val="28"/>
          <w:szCs w:val="28"/>
          <w:lang w:val="en-US" w:eastAsia="zh-CN"/>
        </w:rPr>
      </w:pPr>
    </w:p>
    <w:p w14:paraId="3F19B10B">
      <w:pPr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四、课程负责人承诺</w:t>
      </w:r>
    </w:p>
    <w:tbl>
      <w:tblPr>
        <w:tblStyle w:val="2"/>
        <w:tblW w:w="962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5"/>
      </w:tblGrid>
      <w:tr w14:paraId="209B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9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8FFDD">
            <w:pPr>
              <w:adjustRightInd w:val="0"/>
              <w:snapToGrid w:val="0"/>
              <w:spacing w:line="400" w:lineRule="atLeas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 w14:paraId="3E126C28">
            <w:pPr>
              <w:spacing w:line="300" w:lineRule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lang w:bidi="ar"/>
              </w:rPr>
              <w:t>本人承诺：</w:t>
            </w:r>
          </w:p>
          <w:p w14:paraId="7AD01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eastAsia="仿宋_GB2312" w:cs="Times New Roman"/>
                <w:sz w:val="24"/>
                <w:szCs w:val="22"/>
              </w:rPr>
            </w:pPr>
          </w:p>
          <w:p w14:paraId="74EAE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eastAsia="仿宋_GB2312" w:cs="Times New Roman"/>
                <w:sz w:val="24"/>
                <w:szCs w:val="22"/>
              </w:rPr>
            </w:pPr>
            <w:r>
              <w:rPr>
                <w:rFonts w:hint="eastAsia" w:eastAsia="仿宋_GB2312" w:cs="Times New Roman"/>
                <w:sz w:val="24"/>
                <w:szCs w:val="22"/>
              </w:rPr>
              <w:t>严格遵守申报要求，如实填写申报书及相关材料，且不存在任何违反相关法律法规及侵犯他人知识产权的情形。</w:t>
            </w:r>
          </w:p>
          <w:p w14:paraId="2400E53F">
            <w:pPr>
              <w:adjustRightInd w:val="0"/>
              <w:snapToGrid w:val="0"/>
              <w:spacing w:line="400" w:lineRule="atLeast"/>
              <w:ind w:right="2520" w:rightChars="1200"/>
              <w:rPr>
                <w:rFonts w:hint="eastAsia" w:ascii="仿宋_GB2312" w:hAnsi="仿宋" w:eastAsia="仿宋_GB2312"/>
                <w:sz w:val="24"/>
              </w:rPr>
            </w:pPr>
          </w:p>
          <w:p w14:paraId="4E68229B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课程负责人（签字）：</w:t>
            </w:r>
          </w:p>
          <w:p w14:paraId="26538D7A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  <w:p w14:paraId="74EA6D27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年   月   日</w:t>
            </w:r>
          </w:p>
        </w:tc>
      </w:tr>
    </w:tbl>
    <w:p w14:paraId="1B81D7E9">
      <w:pPr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五、单位审核意见</w:t>
      </w:r>
    </w:p>
    <w:tbl>
      <w:tblPr>
        <w:tblStyle w:val="2"/>
        <w:tblpPr w:leftFromText="180" w:rightFromText="180" w:vertAnchor="text" w:horzAnchor="margin" w:tblpX="-463" w:tblpY="1"/>
        <w:tblW w:w="9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 w14:paraId="42F7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</w:trPr>
        <w:tc>
          <w:tcPr>
            <w:tcW w:w="9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D0DCC">
            <w:pPr>
              <w:spacing w:line="300" w:lineRule="auto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lang w:bidi="ar"/>
              </w:rPr>
              <w:t>所在单位审核意见：</w:t>
            </w:r>
          </w:p>
          <w:p w14:paraId="5ECF5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</w:p>
          <w:p w14:paraId="66A3A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学院对课程有关信息及课程负责人填报的内容进行了核实，保证其真实性。</w:t>
            </w:r>
          </w:p>
          <w:p w14:paraId="6599407B">
            <w:pPr>
              <w:spacing w:line="30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 w14:paraId="09A484EC">
            <w:pPr>
              <w:spacing w:line="300" w:lineRule="auto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lang w:bidi="ar"/>
              </w:rPr>
              <w:t>签字（盖章）：</w:t>
            </w:r>
          </w:p>
          <w:p w14:paraId="50581CEF">
            <w:pPr>
              <w:spacing w:line="300" w:lineRule="auto"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bidi="ar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lang w:bidi="ar"/>
              </w:rPr>
              <w:t>　　年　　月　　日</w:t>
            </w:r>
          </w:p>
        </w:tc>
      </w:tr>
    </w:tbl>
    <w:p w14:paraId="5D17F941">
      <w:pPr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六、附件材料清单</w:t>
      </w:r>
    </w:p>
    <w:tbl>
      <w:tblPr>
        <w:tblStyle w:val="2"/>
        <w:tblpPr w:leftFromText="180" w:rightFromText="180" w:vertAnchor="text" w:horzAnchor="margin" w:tblpX="-463" w:tblpY="1"/>
        <w:tblW w:w="9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 w14:paraId="4003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</w:trPr>
        <w:tc>
          <w:tcPr>
            <w:tcW w:w="9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3C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1.课程大纲</w:t>
            </w:r>
          </w:p>
          <w:p w14:paraId="396D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2.最近一学期开课</w:t>
            </w:r>
            <w:r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  <w:t>课表</w:t>
            </w:r>
          </w:p>
          <w:p w14:paraId="6804B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3.最近一学期的考试试卷及答案（样卷）、学生提交的论文报告（3份）等</w:t>
            </w:r>
          </w:p>
          <w:p w14:paraId="10572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4.课程负责人</w:t>
            </w:r>
            <w:r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  <w:t>指导过Ⅱ级</w:t>
            </w: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及</w:t>
            </w:r>
            <w:r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  <w:t>以上学科竞赛或省级及以上大学生创新创业训练计划项目</w:t>
            </w: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的证明材料</w:t>
            </w:r>
          </w:p>
          <w:p w14:paraId="7621A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5.其他材料：</w:t>
            </w:r>
            <w:r>
              <w:rPr>
                <w:rFonts w:hint="eastAsia" w:eastAsia="仿宋_GB2312" w:cs="Times New Roman"/>
                <w:sz w:val="24"/>
                <w:szCs w:val="22"/>
                <w:u w:val="single"/>
                <w:lang w:val="en-US" w:eastAsia="zh-CN"/>
              </w:rPr>
              <w:t xml:space="preserve">                        </w:t>
            </w:r>
          </w:p>
        </w:tc>
      </w:tr>
    </w:tbl>
    <w:p w14:paraId="372A713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MWQ4MTI1NGIxOGFkZmZmNDY1YzU3NDM4OGNhZjUifQ=="/>
  </w:docVars>
  <w:rsids>
    <w:rsidRoot w:val="00000000"/>
    <w:rsid w:val="050C59F5"/>
    <w:rsid w:val="082721FD"/>
    <w:rsid w:val="162207AB"/>
    <w:rsid w:val="1AF63BE2"/>
    <w:rsid w:val="1E7D6558"/>
    <w:rsid w:val="29A81A40"/>
    <w:rsid w:val="2C017145"/>
    <w:rsid w:val="2D9B2143"/>
    <w:rsid w:val="2DBD37AC"/>
    <w:rsid w:val="2EED2E72"/>
    <w:rsid w:val="378E22E1"/>
    <w:rsid w:val="3DEA4CB1"/>
    <w:rsid w:val="43291B47"/>
    <w:rsid w:val="48272AF9"/>
    <w:rsid w:val="5A116145"/>
    <w:rsid w:val="5D960314"/>
    <w:rsid w:val="5DCB3ACF"/>
    <w:rsid w:val="627821ED"/>
    <w:rsid w:val="63AD43A2"/>
    <w:rsid w:val="6410111B"/>
    <w:rsid w:val="65DA0D53"/>
    <w:rsid w:val="67B524DA"/>
    <w:rsid w:val="6A445335"/>
    <w:rsid w:val="6A641533"/>
    <w:rsid w:val="6EA168B2"/>
    <w:rsid w:val="71A21572"/>
    <w:rsid w:val="73E11649"/>
    <w:rsid w:val="7C286864"/>
    <w:rsid w:val="7ECC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856</Words>
  <Characters>893</Characters>
  <Lines>0</Lines>
  <Paragraphs>0</Paragraphs>
  <TotalTime>3</TotalTime>
  <ScaleCrop>false</ScaleCrop>
  <LinksUpToDate>false</LinksUpToDate>
  <CharactersWithSpaces>1070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2025-04-16T07:28:00Z</dcterms:created>
  <dc:creator>xjk</dc:creator>
  <cp:lastModifiedBy>孙冬</cp:lastModifiedBy>
  <dcterms:modified xsi:type="dcterms:W3CDTF">2025-05-19T06:47:44Z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1B321F9B390B4524ADE8EBED3F5129F7_12</vt:lpwstr>
  </property>
</Properties>
</file>