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7FF36" w14:textId="77777777" w:rsidR="009217A4" w:rsidRDefault="00171244">
      <w:pPr>
        <w:jc w:val="center"/>
        <w:rPr>
          <w:rFonts w:ascii="宋体" w:eastAsia="宋体" w:hAnsi="宋体"/>
          <w:sz w:val="44"/>
          <w:szCs w:val="44"/>
        </w:rPr>
      </w:pPr>
      <w:r>
        <w:rPr>
          <w:rFonts w:ascii="宋体" w:eastAsia="宋体" w:hAnsi="宋体" w:hint="eastAsia"/>
          <w:sz w:val="44"/>
          <w:szCs w:val="44"/>
        </w:rPr>
        <w:t>大学生主题创新区创新项目发布</w:t>
      </w:r>
    </w:p>
    <w:p w14:paraId="7616A516" w14:textId="77777777" w:rsidR="009217A4" w:rsidRDefault="00171244">
      <w:pPr>
        <w:pStyle w:val="2"/>
        <w:numPr>
          <w:ilvl w:val="0"/>
          <w:numId w:val="1"/>
        </w:numPr>
        <w:rPr>
          <w:rFonts w:ascii="宋体" w:eastAsia="宋体" w:hAnsi="宋体"/>
        </w:rPr>
      </w:pPr>
      <w:r>
        <w:rPr>
          <w:rFonts w:ascii="宋体" w:eastAsia="宋体" w:hAnsi="宋体" w:hint="eastAsia"/>
        </w:rPr>
        <w:t>《飞机电气自动化》</w:t>
      </w:r>
      <w:r>
        <w:rPr>
          <w:rFonts w:ascii="宋体" w:eastAsia="宋体" w:hAnsi="宋体" w:hint="eastAsia"/>
        </w:rPr>
        <w:t>主题创新区介绍</w:t>
      </w:r>
    </w:p>
    <w:p w14:paraId="5DC84177" w14:textId="77777777" w:rsidR="009217A4" w:rsidRDefault="00171244">
      <w:pPr>
        <w:jc w:val="center"/>
      </w:pPr>
      <w:r>
        <w:rPr>
          <w:rFonts w:ascii="宋体" w:hAnsi="宋体"/>
          <w:noProof/>
          <w:sz w:val="24"/>
        </w:rPr>
        <w:drawing>
          <wp:inline distT="0" distB="0" distL="0" distR="0" wp14:anchorId="100E09D4" wp14:editId="059BB9E6">
            <wp:extent cx="1754505" cy="1216660"/>
            <wp:effectExtent l="0" t="0" r="17145" b="25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8" cstate="print">
                      <a:extLst>
                        <a:ext uri="{28A0092B-C50C-407E-A947-70E740481C1C}">
                          <a14:useLocalDpi xmlns:a14="http://schemas.microsoft.com/office/drawing/2010/main" val="0"/>
                        </a:ext>
                      </a:extLst>
                    </a:blip>
                    <a:srcRect l="5021" r="8058"/>
                    <a:stretch>
                      <a:fillRect/>
                    </a:stretch>
                  </pic:blipFill>
                  <pic:spPr>
                    <a:xfrm>
                      <a:off x="0" y="0"/>
                      <a:ext cx="1754505" cy="1216660"/>
                    </a:xfrm>
                    <a:prstGeom prst="rect">
                      <a:avLst/>
                    </a:prstGeom>
                    <a:noFill/>
                    <a:ln>
                      <a:noFill/>
                    </a:ln>
                  </pic:spPr>
                </pic:pic>
              </a:graphicData>
            </a:graphic>
          </wp:inline>
        </w:drawing>
      </w:r>
    </w:p>
    <w:p w14:paraId="66845176" w14:textId="77777777" w:rsidR="009217A4" w:rsidRDefault="00171244">
      <w:pPr>
        <w:spacing w:line="360" w:lineRule="auto"/>
        <w:ind w:firstLineChars="200" w:firstLine="560"/>
        <w:rPr>
          <w:rFonts w:ascii="宋体" w:hAnsi="宋体" w:cs="宋体"/>
          <w:sz w:val="28"/>
          <w:szCs w:val="28"/>
        </w:rPr>
      </w:pPr>
      <w:r>
        <w:rPr>
          <w:rFonts w:ascii="宋体" w:hAnsi="宋体" w:cs="宋体" w:hint="eastAsia"/>
          <w:sz w:val="28"/>
          <w:szCs w:val="28"/>
        </w:rPr>
        <w:t>围绕“坚定理想信念、厚植爱国主义情怀、加强品德修养、增长知识见识、培养奋斗精神、增强综合素质”育人目标，以培养大学生创新实践能力和坚实的专业理论知识为宗旨，开展《飞机电气自动化》主题创新区的运行，吸纳更多的大学生来本区训练。</w:t>
      </w:r>
    </w:p>
    <w:p w14:paraId="7D3616E5" w14:textId="77777777" w:rsidR="009217A4" w:rsidRDefault="00171244">
      <w:pPr>
        <w:spacing w:line="360" w:lineRule="auto"/>
        <w:ind w:firstLineChars="200" w:firstLine="560"/>
        <w:rPr>
          <w:rFonts w:ascii="宋体" w:hAnsi="宋体" w:cs="宋体"/>
          <w:sz w:val="28"/>
          <w:szCs w:val="28"/>
        </w:rPr>
      </w:pPr>
      <w:r>
        <w:rPr>
          <w:rFonts w:ascii="宋体" w:hAnsi="宋体" w:cs="宋体" w:hint="eastAsia"/>
          <w:sz w:val="28"/>
          <w:szCs w:val="28"/>
        </w:rPr>
        <w:t>《飞机电气自动化》主题创新区为全校工科学生创新项目的制作、实验和调试等提供必要的实验设备，主要有飞机电气设备自动化方面制作的实验仪器、各种电子元器件及实验制作工具等，培养了学生的创新能力和动手能力，为新一代先进飞机技术发展储备人才。</w:t>
      </w:r>
    </w:p>
    <w:p w14:paraId="1F195923" w14:textId="77777777" w:rsidR="009217A4" w:rsidRDefault="009217A4">
      <w:pPr>
        <w:spacing w:line="360" w:lineRule="auto"/>
        <w:ind w:firstLineChars="200" w:firstLine="560"/>
        <w:rPr>
          <w:rFonts w:ascii="宋体" w:hAnsi="宋体" w:cs="宋体"/>
          <w:sz w:val="28"/>
          <w:szCs w:val="28"/>
        </w:rPr>
      </w:pPr>
    </w:p>
    <w:p w14:paraId="2A7D56A1" w14:textId="77777777" w:rsidR="009217A4" w:rsidRDefault="009217A4">
      <w:pPr>
        <w:spacing w:line="360" w:lineRule="auto"/>
        <w:ind w:firstLineChars="200" w:firstLine="560"/>
        <w:rPr>
          <w:rFonts w:ascii="宋体" w:hAnsi="宋体" w:cs="宋体"/>
          <w:sz w:val="28"/>
          <w:szCs w:val="28"/>
        </w:rPr>
      </w:pPr>
    </w:p>
    <w:p w14:paraId="257119D5" w14:textId="77777777" w:rsidR="009217A4" w:rsidRDefault="009217A4">
      <w:pPr>
        <w:spacing w:line="360" w:lineRule="auto"/>
        <w:ind w:firstLineChars="200" w:firstLine="560"/>
        <w:rPr>
          <w:rFonts w:ascii="宋体" w:hAnsi="宋体" w:cs="宋体"/>
          <w:sz w:val="28"/>
          <w:szCs w:val="28"/>
        </w:rPr>
      </w:pPr>
    </w:p>
    <w:p w14:paraId="7EF8D4D2" w14:textId="77777777" w:rsidR="009217A4" w:rsidRDefault="009217A4">
      <w:pPr>
        <w:spacing w:line="360" w:lineRule="auto"/>
        <w:ind w:firstLineChars="200" w:firstLine="560"/>
        <w:rPr>
          <w:rFonts w:ascii="宋体" w:hAnsi="宋体" w:cs="宋体"/>
          <w:sz w:val="28"/>
          <w:szCs w:val="28"/>
        </w:rPr>
      </w:pPr>
    </w:p>
    <w:p w14:paraId="2B097154" w14:textId="77777777" w:rsidR="009217A4" w:rsidRDefault="009217A4">
      <w:pPr>
        <w:spacing w:line="360" w:lineRule="auto"/>
        <w:ind w:firstLineChars="200" w:firstLine="560"/>
        <w:rPr>
          <w:rFonts w:ascii="宋体" w:hAnsi="宋体" w:cs="宋体"/>
          <w:sz w:val="28"/>
          <w:szCs w:val="28"/>
        </w:rPr>
      </w:pPr>
    </w:p>
    <w:p w14:paraId="244D72DE" w14:textId="77777777" w:rsidR="009217A4" w:rsidRDefault="009217A4">
      <w:pPr>
        <w:spacing w:line="360" w:lineRule="auto"/>
        <w:ind w:firstLineChars="200" w:firstLine="560"/>
        <w:rPr>
          <w:rFonts w:ascii="宋体" w:hAnsi="宋体" w:cs="宋体"/>
          <w:sz w:val="28"/>
          <w:szCs w:val="28"/>
        </w:rPr>
      </w:pPr>
    </w:p>
    <w:p w14:paraId="4A3C6FD6" w14:textId="77777777" w:rsidR="009217A4" w:rsidRDefault="00171244">
      <w:pPr>
        <w:pStyle w:val="2"/>
        <w:numPr>
          <w:ilvl w:val="0"/>
          <w:numId w:val="1"/>
        </w:numPr>
        <w:rPr>
          <w:rFonts w:ascii="宋体" w:eastAsia="宋体" w:hAnsi="宋体"/>
        </w:rPr>
      </w:pPr>
      <w:r>
        <w:rPr>
          <w:rFonts w:ascii="宋体" w:eastAsia="宋体" w:hAnsi="宋体" w:hint="eastAsia"/>
        </w:rPr>
        <w:lastRenderedPageBreak/>
        <w:t>课题介绍</w:t>
      </w:r>
    </w:p>
    <w:tbl>
      <w:tblPr>
        <w:tblStyle w:val="a7"/>
        <w:tblW w:w="0" w:type="auto"/>
        <w:tblLook w:val="04A0" w:firstRow="1" w:lastRow="0" w:firstColumn="1" w:lastColumn="0" w:noHBand="0" w:noVBand="1"/>
      </w:tblPr>
      <w:tblGrid>
        <w:gridCol w:w="1696"/>
        <w:gridCol w:w="6600"/>
      </w:tblGrid>
      <w:tr w:rsidR="009217A4" w14:paraId="5DE4E9FD" w14:textId="77777777">
        <w:tc>
          <w:tcPr>
            <w:tcW w:w="8296" w:type="dxa"/>
            <w:gridSpan w:val="2"/>
            <w:shd w:val="clear" w:color="auto" w:fill="F2F2F2" w:themeFill="background1" w:themeFillShade="F2"/>
          </w:tcPr>
          <w:p w14:paraId="0B9B3FA2" w14:textId="77777777" w:rsidR="009217A4" w:rsidRDefault="00171244">
            <w:pPr>
              <w:jc w:val="center"/>
              <w:rPr>
                <w:rFonts w:ascii="宋体" w:eastAsia="宋体" w:hAnsi="宋体"/>
                <w:b/>
                <w:bCs/>
                <w:sz w:val="28"/>
                <w:szCs w:val="28"/>
              </w:rPr>
            </w:pPr>
            <w:r>
              <w:rPr>
                <w:rFonts w:ascii="宋体" w:eastAsia="宋体" w:hAnsi="宋体" w:hint="eastAsia"/>
                <w:b/>
                <w:bCs/>
                <w:sz w:val="28"/>
                <w:szCs w:val="28"/>
              </w:rPr>
              <w:t>课题一</w:t>
            </w:r>
          </w:p>
        </w:tc>
      </w:tr>
      <w:tr w:rsidR="009217A4" w14:paraId="022C2083" w14:textId="77777777">
        <w:tc>
          <w:tcPr>
            <w:tcW w:w="1696" w:type="dxa"/>
          </w:tcPr>
          <w:p w14:paraId="31F17B55" w14:textId="77777777" w:rsidR="009217A4" w:rsidRDefault="00171244">
            <w:pPr>
              <w:rPr>
                <w:rFonts w:ascii="宋体" w:eastAsia="宋体" w:hAnsi="宋体"/>
                <w:sz w:val="28"/>
                <w:szCs w:val="28"/>
              </w:rPr>
            </w:pPr>
            <w:r>
              <w:rPr>
                <w:rFonts w:ascii="宋体" w:eastAsia="宋体" w:hAnsi="宋体" w:hint="eastAsia"/>
                <w:sz w:val="28"/>
                <w:szCs w:val="28"/>
              </w:rPr>
              <w:t>指导教师：</w:t>
            </w:r>
          </w:p>
        </w:tc>
        <w:tc>
          <w:tcPr>
            <w:tcW w:w="6600" w:type="dxa"/>
          </w:tcPr>
          <w:p w14:paraId="18153F5A" w14:textId="77777777" w:rsidR="009217A4" w:rsidRDefault="00171244">
            <w:pPr>
              <w:rPr>
                <w:rFonts w:ascii="宋体" w:eastAsia="宋体" w:hAnsi="宋体"/>
                <w:sz w:val="28"/>
                <w:szCs w:val="28"/>
              </w:rPr>
            </w:pPr>
            <w:r>
              <w:rPr>
                <w:rFonts w:ascii="宋体" w:eastAsia="宋体" w:hAnsi="宋体" w:hint="eastAsia"/>
                <w:sz w:val="28"/>
                <w:szCs w:val="28"/>
              </w:rPr>
              <w:t>周洁敏、</w:t>
            </w:r>
            <w:r>
              <w:rPr>
                <w:rFonts w:ascii="宋体" w:eastAsia="宋体" w:hAnsi="宋体" w:hint="eastAsia"/>
                <w:sz w:val="28"/>
                <w:szCs w:val="28"/>
              </w:rPr>
              <w:t>洪峰、周玉菲</w:t>
            </w:r>
          </w:p>
        </w:tc>
      </w:tr>
      <w:tr w:rsidR="009217A4" w14:paraId="7857D68D" w14:textId="77777777">
        <w:tc>
          <w:tcPr>
            <w:tcW w:w="1696" w:type="dxa"/>
          </w:tcPr>
          <w:p w14:paraId="71E7F9A2" w14:textId="77777777" w:rsidR="009217A4" w:rsidRDefault="00171244">
            <w:pPr>
              <w:rPr>
                <w:rFonts w:ascii="宋体" w:eastAsia="宋体" w:hAnsi="宋体"/>
                <w:sz w:val="28"/>
                <w:szCs w:val="28"/>
              </w:rPr>
            </w:pPr>
            <w:r>
              <w:rPr>
                <w:rFonts w:ascii="宋体" w:eastAsia="宋体" w:hAnsi="宋体" w:hint="eastAsia"/>
                <w:sz w:val="28"/>
                <w:szCs w:val="28"/>
              </w:rPr>
              <w:t>项目名称：</w:t>
            </w:r>
          </w:p>
        </w:tc>
        <w:tc>
          <w:tcPr>
            <w:tcW w:w="6600" w:type="dxa"/>
          </w:tcPr>
          <w:p w14:paraId="6B60B6F5" w14:textId="77777777" w:rsidR="009217A4" w:rsidRDefault="00171244">
            <w:pPr>
              <w:rPr>
                <w:rFonts w:ascii="宋体" w:eastAsia="宋体" w:hAnsi="宋体"/>
                <w:sz w:val="28"/>
                <w:szCs w:val="28"/>
              </w:rPr>
            </w:pPr>
            <w:r>
              <w:rPr>
                <w:rFonts w:ascii="宋体" w:eastAsia="宋体" w:hAnsi="宋体" w:hint="eastAsia"/>
                <w:sz w:val="28"/>
                <w:szCs w:val="28"/>
              </w:rPr>
              <w:t>智能化、小型化</w:t>
            </w:r>
            <w:r>
              <w:rPr>
                <w:rFonts w:ascii="宋体" w:eastAsia="宋体" w:hAnsi="宋体" w:hint="eastAsia"/>
                <w:sz w:val="28"/>
                <w:szCs w:val="28"/>
              </w:rPr>
              <w:t>直流电源</w:t>
            </w:r>
            <w:r>
              <w:rPr>
                <w:rFonts w:ascii="宋体" w:eastAsia="宋体" w:hAnsi="宋体" w:hint="eastAsia"/>
                <w:sz w:val="28"/>
                <w:szCs w:val="28"/>
              </w:rPr>
              <w:t>及充电技术研究</w:t>
            </w:r>
          </w:p>
        </w:tc>
      </w:tr>
      <w:tr w:rsidR="009217A4" w14:paraId="2ECBBB0C" w14:textId="77777777">
        <w:tc>
          <w:tcPr>
            <w:tcW w:w="1696" w:type="dxa"/>
          </w:tcPr>
          <w:p w14:paraId="5CCEE1AC" w14:textId="77777777" w:rsidR="009217A4" w:rsidRDefault="00171244">
            <w:pPr>
              <w:rPr>
                <w:rFonts w:ascii="宋体" w:eastAsia="宋体" w:hAnsi="宋体"/>
                <w:sz w:val="28"/>
                <w:szCs w:val="28"/>
              </w:rPr>
            </w:pPr>
            <w:r>
              <w:rPr>
                <w:rFonts w:ascii="宋体" w:eastAsia="宋体" w:hAnsi="宋体" w:hint="eastAsia"/>
                <w:sz w:val="28"/>
                <w:szCs w:val="28"/>
              </w:rPr>
              <w:t>项目来源：</w:t>
            </w:r>
          </w:p>
        </w:tc>
        <w:tc>
          <w:tcPr>
            <w:tcW w:w="6600" w:type="dxa"/>
          </w:tcPr>
          <w:p w14:paraId="07B46678" w14:textId="77777777" w:rsidR="009217A4" w:rsidRDefault="00171244">
            <w:pPr>
              <w:rPr>
                <w:rFonts w:ascii="宋体" w:eastAsia="宋体" w:hAnsi="宋体"/>
                <w:sz w:val="28"/>
                <w:szCs w:val="28"/>
              </w:rPr>
            </w:pPr>
            <w:r>
              <w:rPr>
                <w:rFonts w:ascii="宋体" w:eastAsia="宋体" w:hAnsi="宋体" w:hint="eastAsia"/>
                <w:sz w:val="28"/>
                <w:szCs w:val="28"/>
              </w:rPr>
              <w:t>横向协作课题</w:t>
            </w:r>
          </w:p>
        </w:tc>
      </w:tr>
      <w:tr w:rsidR="009217A4" w14:paraId="09700A19" w14:textId="77777777">
        <w:trPr>
          <w:trHeight w:val="90"/>
        </w:trPr>
        <w:tc>
          <w:tcPr>
            <w:tcW w:w="1696" w:type="dxa"/>
            <w:vAlign w:val="center"/>
          </w:tcPr>
          <w:p w14:paraId="58D390B4" w14:textId="77777777" w:rsidR="009217A4" w:rsidRDefault="00171244">
            <w:pPr>
              <w:jc w:val="center"/>
              <w:rPr>
                <w:rFonts w:ascii="宋体" w:eastAsia="宋体" w:hAnsi="宋体"/>
                <w:sz w:val="24"/>
                <w:szCs w:val="24"/>
              </w:rPr>
            </w:pPr>
            <w:r>
              <w:rPr>
                <w:rFonts w:ascii="宋体" w:eastAsia="宋体" w:hAnsi="宋体" w:hint="eastAsia"/>
                <w:sz w:val="24"/>
                <w:szCs w:val="24"/>
              </w:rPr>
              <w:t>项目简介：</w:t>
            </w:r>
          </w:p>
        </w:tc>
        <w:tc>
          <w:tcPr>
            <w:tcW w:w="6600" w:type="dxa"/>
          </w:tcPr>
          <w:p w14:paraId="47631EF5" w14:textId="77777777" w:rsidR="009217A4" w:rsidRDefault="00171244">
            <w:pPr>
              <w:tabs>
                <w:tab w:val="left" w:pos="5495"/>
              </w:tabs>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随着新型半导体材料氮化镓的应用，为适应</w:t>
            </w:r>
            <w:r>
              <w:rPr>
                <w:rFonts w:ascii="宋体" w:eastAsia="宋体" w:hAnsi="宋体" w:hint="eastAsia"/>
                <w:sz w:val="24"/>
                <w:szCs w:val="24"/>
              </w:rPr>
              <w:t>机载电子、电气设备、地面移动设备等的</w:t>
            </w:r>
            <w:r>
              <w:rPr>
                <w:rFonts w:ascii="宋体" w:eastAsia="宋体" w:hAnsi="宋体" w:hint="eastAsia"/>
                <w:sz w:val="24"/>
                <w:szCs w:val="24"/>
              </w:rPr>
              <w:t>长续航、快速充电的需求，涌现出一大批针对智能手机、</w:t>
            </w:r>
            <w:r>
              <w:rPr>
                <w:rFonts w:ascii="宋体" w:eastAsia="宋体" w:hAnsi="宋体"/>
                <w:sz w:val="24"/>
                <w:szCs w:val="24"/>
              </w:rPr>
              <w:t>mp3</w:t>
            </w:r>
            <w:r>
              <w:rPr>
                <w:rFonts w:ascii="宋体" w:eastAsia="宋体" w:hAnsi="宋体" w:hint="eastAsia"/>
                <w:sz w:val="24"/>
                <w:szCs w:val="24"/>
              </w:rPr>
              <w:t>、蓝牙耳机、平板电脑等</w:t>
            </w:r>
            <w:r>
              <w:rPr>
                <w:rFonts w:ascii="宋体" w:eastAsia="宋体" w:hAnsi="宋体" w:hint="eastAsia"/>
                <w:sz w:val="24"/>
                <w:szCs w:val="24"/>
              </w:rPr>
              <w:t>5V</w:t>
            </w:r>
            <w:r>
              <w:rPr>
                <w:rFonts w:ascii="宋体" w:eastAsia="宋体" w:hAnsi="宋体" w:hint="eastAsia"/>
                <w:sz w:val="24"/>
                <w:szCs w:val="24"/>
              </w:rPr>
              <w:t>、</w:t>
            </w:r>
            <w:r>
              <w:rPr>
                <w:rFonts w:ascii="宋体" w:eastAsia="宋体" w:hAnsi="宋体" w:hint="eastAsia"/>
                <w:sz w:val="24"/>
                <w:szCs w:val="24"/>
              </w:rPr>
              <w:t>12V</w:t>
            </w:r>
            <w:r>
              <w:rPr>
                <w:rFonts w:ascii="宋体" w:eastAsia="宋体" w:hAnsi="宋体" w:hint="eastAsia"/>
                <w:sz w:val="24"/>
                <w:szCs w:val="24"/>
              </w:rPr>
              <w:t>电压的电子设备的大容量、小体积、高效率、高功率的充电产品</w:t>
            </w:r>
            <w:r>
              <w:rPr>
                <w:rFonts w:ascii="宋体" w:eastAsia="宋体" w:hAnsi="宋体" w:hint="eastAsia"/>
                <w:sz w:val="24"/>
                <w:szCs w:val="24"/>
              </w:rPr>
              <w:t>，</w:t>
            </w:r>
            <w:r>
              <w:rPr>
                <w:rFonts w:ascii="宋体" w:eastAsia="宋体" w:hAnsi="宋体" w:hint="eastAsia"/>
                <w:sz w:val="24"/>
                <w:szCs w:val="24"/>
              </w:rPr>
              <w:t>还有</w:t>
            </w:r>
            <w:r>
              <w:rPr>
                <w:rFonts w:ascii="宋体" w:eastAsia="宋体" w:hAnsi="宋体" w:hint="eastAsia"/>
                <w:sz w:val="24"/>
                <w:szCs w:val="24"/>
              </w:rPr>
              <w:t>大量的轻薄笔记本以及商务笔记本电脑用户对于自己的设备也有着相同的需求，然而这方面的产品却比较稀少，现有的产品</w:t>
            </w:r>
            <w:r>
              <w:rPr>
                <w:rFonts w:ascii="宋体" w:eastAsia="宋体" w:hAnsi="宋体" w:hint="eastAsia"/>
                <w:sz w:val="24"/>
                <w:szCs w:val="24"/>
              </w:rPr>
              <w:t>也</w:t>
            </w:r>
            <w:r>
              <w:rPr>
                <w:rFonts w:ascii="宋体" w:eastAsia="宋体" w:hAnsi="宋体" w:hint="eastAsia"/>
                <w:sz w:val="24"/>
                <w:szCs w:val="24"/>
              </w:rPr>
              <w:t>存在着大体积、低功率、价格高等竞争劣势。为解决上述难题，学生做出相关技术的自主探索：</w:t>
            </w:r>
          </w:p>
          <w:p w14:paraId="40A7877A" w14:textId="77777777" w:rsidR="009217A4" w:rsidRDefault="00171244">
            <w:pPr>
              <w:pStyle w:val="a9"/>
              <w:tabs>
                <w:tab w:val="left" w:pos="5495"/>
              </w:tabs>
              <w:adjustRightInd w:val="0"/>
              <w:snapToGrid w:val="0"/>
              <w:spacing w:line="300" w:lineRule="auto"/>
              <w:ind w:firstLineChars="0" w:firstLine="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设计合理的锂电池组充电、放电电路</w:t>
            </w:r>
            <w:r>
              <w:rPr>
                <w:rFonts w:ascii="宋体" w:eastAsia="宋体" w:hAnsi="宋体" w:hint="eastAsia"/>
                <w:sz w:val="24"/>
                <w:szCs w:val="24"/>
              </w:rPr>
              <w:t>。</w:t>
            </w:r>
          </w:p>
          <w:p w14:paraId="7605316D" w14:textId="77777777" w:rsidR="009217A4" w:rsidRDefault="00171244">
            <w:pPr>
              <w:pStyle w:val="a9"/>
              <w:tabs>
                <w:tab w:val="left" w:pos="5495"/>
              </w:tabs>
              <w:adjustRightInd w:val="0"/>
              <w:snapToGrid w:val="0"/>
              <w:spacing w:line="300" w:lineRule="auto"/>
              <w:ind w:firstLineChars="0" w:firstLine="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研究探索锂电池充放电均衡技术，并作出相应的尝试</w:t>
            </w:r>
          </w:p>
          <w:p w14:paraId="40462832" w14:textId="77777777" w:rsidR="009217A4" w:rsidRDefault="00171244">
            <w:pPr>
              <w:pStyle w:val="a9"/>
              <w:tabs>
                <w:tab w:val="left" w:pos="5495"/>
              </w:tabs>
              <w:adjustRightInd w:val="0"/>
              <w:snapToGrid w:val="0"/>
              <w:spacing w:line="300" w:lineRule="auto"/>
              <w:ind w:firstLineChars="0" w:firstLine="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学习</w:t>
            </w:r>
            <w:r>
              <w:rPr>
                <w:rFonts w:ascii="宋体" w:eastAsia="宋体" w:hAnsi="宋体" w:hint="eastAsia"/>
                <w:sz w:val="24"/>
                <w:szCs w:val="24"/>
              </w:rPr>
              <w:t>PD</w:t>
            </w:r>
            <w:r>
              <w:rPr>
                <w:rFonts w:ascii="宋体" w:eastAsia="宋体" w:hAnsi="宋体" w:hint="eastAsia"/>
                <w:sz w:val="24"/>
                <w:szCs w:val="24"/>
              </w:rPr>
              <w:t>协议，实现对充电负载的智能识别</w:t>
            </w:r>
          </w:p>
          <w:p w14:paraId="5E80DAE8" w14:textId="77777777" w:rsidR="009217A4" w:rsidRDefault="00171244">
            <w:pPr>
              <w:pStyle w:val="a9"/>
              <w:tabs>
                <w:tab w:val="left" w:pos="5495"/>
              </w:tabs>
              <w:adjustRightInd w:val="0"/>
              <w:snapToGrid w:val="0"/>
              <w:spacing w:line="300" w:lineRule="auto"/>
              <w:ind w:firstLineChars="0" w:firstLine="0"/>
              <w:rPr>
                <w:rFonts w:ascii="Times New Roman" w:eastAsia="宋体" w:hAnsi="Times New Roman"/>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sz w:val="24"/>
                <w:szCs w:val="24"/>
              </w:rPr>
              <w:t>设计合理的外部显示，增强产品的用户交互性</w:t>
            </w:r>
          </w:p>
          <w:p w14:paraId="105AE0D5" w14:textId="77777777" w:rsidR="009217A4" w:rsidRDefault="00171244">
            <w:pPr>
              <w:pStyle w:val="a9"/>
              <w:tabs>
                <w:tab w:val="left" w:pos="5495"/>
              </w:tabs>
              <w:adjustRightInd w:val="0"/>
              <w:snapToGrid w:val="0"/>
              <w:spacing w:line="300" w:lineRule="auto"/>
              <w:ind w:firstLineChars="0" w:firstLine="0"/>
              <w:rPr>
                <w:rFonts w:ascii="Times New Roman" w:eastAsia="宋体" w:hAnsi="Times New Roman"/>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w:t>
            </w:r>
            <w:r>
              <w:rPr>
                <w:rFonts w:ascii="宋体" w:eastAsia="宋体" w:hAnsi="宋体" w:hint="eastAsia"/>
                <w:sz w:val="24"/>
                <w:szCs w:val="24"/>
              </w:rPr>
              <w:t>在完成上述部分后从小体积、高效率、高功率中选择一项进行迭代</w:t>
            </w:r>
            <w:r>
              <w:rPr>
                <w:rFonts w:ascii="宋体" w:eastAsia="宋体" w:hAnsi="宋体" w:hint="eastAsia"/>
                <w:sz w:val="24"/>
                <w:szCs w:val="24"/>
              </w:rPr>
              <w:t>。</w:t>
            </w:r>
          </w:p>
        </w:tc>
      </w:tr>
      <w:tr w:rsidR="009217A4" w14:paraId="18FEAD76" w14:textId="77777777">
        <w:trPr>
          <w:trHeight w:val="1253"/>
        </w:trPr>
        <w:tc>
          <w:tcPr>
            <w:tcW w:w="1696" w:type="dxa"/>
            <w:vAlign w:val="center"/>
          </w:tcPr>
          <w:p w14:paraId="2A4015D5" w14:textId="77777777" w:rsidR="009217A4" w:rsidRDefault="00171244">
            <w:pPr>
              <w:jc w:val="center"/>
              <w:rPr>
                <w:rFonts w:ascii="宋体" w:eastAsia="宋体" w:hAnsi="宋体"/>
                <w:sz w:val="24"/>
                <w:szCs w:val="24"/>
              </w:rPr>
            </w:pPr>
            <w:r>
              <w:rPr>
                <w:rFonts w:ascii="宋体" w:eastAsia="宋体" w:hAnsi="宋体" w:hint="eastAsia"/>
                <w:sz w:val="24"/>
                <w:szCs w:val="24"/>
              </w:rPr>
              <w:t>学生要求：</w:t>
            </w:r>
          </w:p>
        </w:tc>
        <w:tc>
          <w:tcPr>
            <w:tcW w:w="6600" w:type="dxa"/>
          </w:tcPr>
          <w:p w14:paraId="7792616B" w14:textId="77777777" w:rsidR="009217A4" w:rsidRDefault="00171244">
            <w:pPr>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）需要进行</w:t>
            </w:r>
            <w:r>
              <w:rPr>
                <w:rFonts w:ascii="宋体" w:eastAsia="宋体" w:hAnsi="宋体" w:hint="eastAsia"/>
                <w:sz w:val="24"/>
                <w:szCs w:val="24"/>
              </w:rPr>
              <w:t>电路设计、</w:t>
            </w:r>
            <w:r>
              <w:rPr>
                <w:rFonts w:ascii="宋体" w:eastAsia="宋体" w:hAnsi="宋体" w:hint="eastAsia"/>
                <w:sz w:val="24"/>
                <w:szCs w:val="24"/>
              </w:rPr>
              <w:t>样机设计</w:t>
            </w:r>
            <w:r>
              <w:rPr>
                <w:rFonts w:ascii="宋体" w:eastAsia="宋体" w:hAnsi="宋体" w:hint="eastAsia"/>
                <w:sz w:val="24"/>
                <w:szCs w:val="24"/>
              </w:rPr>
              <w:t>、</w:t>
            </w:r>
            <w:r>
              <w:rPr>
                <w:rFonts w:ascii="宋体" w:eastAsia="宋体" w:hAnsi="宋体" w:hint="eastAsia"/>
                <w:sz w:val="24"/>
                <w:szCs w:val="24"/>
              </w:rPr>
              <w:t>实验</w:t>
            </w:r>
            <w:r>
              <w:rPr>
                <w:rFonts w:ascii="宋体" w:eastAsia="宋体" w:hAnsi="宋体" w:hint="eastAsia"/>
                <w:sz w:val="24"/>
                <w:szCs w:val="24"/>
              </w:rPr>
              <w:t>验证</w:t>
            </w:r>
            <w:r>
              <w:rPr>
                <w:rFonts w:ascii="宋体" w:eastAsia="宋体" w:hAnsi="宋体" w:hint="eastAsia"/>
                <w:sz w:val="24"/>
                <w:szCs w:val="24"/>
              </w:rPr>
              <w:t>。</w:t>
            </w:r>
          </w:p>
          <w:p w14:paraId="45B04C4B" w14:textId="77777777" w:rsidR="009217A4" w:rsidRDefault="00171244">
            <w:pPr>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）具有不怕困难的开拓精神，爱好科研创新，年级不限，专业领域不限。</w:t>
            </w:r>
          </w:p>
          <w:p w14:paraId="176BADFE" w14:textId="77777777" w:rsidR="009217A4" w:rsidRDefault="00171244">
            <w:pPr>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）可以跨学科，跨专业组队，动手能力强，数理功底扎实。</w:t>
            </w:r>
          </w:p>
        </w:tc>
      </w:tr>
    </w:tbl>
    <w:p w14:paraId="7D514694" w14:textId="77777777" w:rsidR="009217A4" w:rsidRDefault="009217A4"/>
    <w:p w14:paraId="320D9D3E" w14:textId="77777777" w:rsidR="009217A4" w:rsidRDefault="009217A4"/>
    <w:tbl>
      <w:tblPr>
        <w:tblStyle w:val="a7"/>
        <w:tblW w:w="0" w:type="auto"/>
        <w:tblLook w:val="04A0" w:firstRow="1" w:lastRow="0" w:firstColumn="1" w:lastColumn="0" w:noHBand="0" w:noVBand="1"/>
      </w:tblPr>
      <w:tblGrid>
        <w:gridCol w:w="1696"/>
        <w:gridCol w:w="6600"/>
      </w:tblGrid>
      <w:tr w:rsidR="009217A4" w14:paraId="375F22BC" w14:textId="77777777">
        <w:tc>
          <w:tcPr>
            <w:tcW w:w="8296" w:type="dxa"/>
            <w:gridSpan w:val="2"/>
            <w:shd w:val="clear" w:color="auto" w:fill="F2F2F2" w:themeFill="background1" w:themeFillShade="F2"/>
          </w:tcPr>
          <w:p w14:paraId="4F562891" w14:textId="77777777" w:rsidR="009217A4" w:rsidRDefault="00171244">
            <w:pPr>
              <w:jc w:val="center"/>
              <w:rPr>
                <w:rFonts w:ascii="宋体" w:eastAsia="宋体" w:hAnsi="宋体"/>
                <w:b/>
                <w:bCs/>
                <w:sz w:val="28"/>
                <w:szCs w:val="28"/>
              </w:rPr>
            </w:pPr>
            <w:r>
              <w:rPr>
                <w:rFonts w:ascii="宋体" w:eastAsia="宋体" w:hAnsi="宋体" w:hint="eastAsia"/>
                <w:b/>
                <w:bCs/>
                <w:sz w:val="28"/>
                <w:szCs w:val="28"/>
              </w:rPr>
              <w:t>课题</w:t>
            </w:r>
            <w:r>
              <w:rPr>
                <w:rFonts w:ascii="宋体" w:eastAsia="宋体" w:hAnsi="宋体" w:hint="eastAsia"/>
                <w:b/>
                <w:bCs/>
                <w:sz w:val="28"/>
                <w:szCs w:val="28"/>
              </w:rPr>
              <w:t>二</w:t>
            </w:r>
          </w:p>
        </w:tc>
      </w:tr>
      <w:tr w:rsidR="009217A4" w14:paraId="7BD9EB01" w14:textId="77777777">
        <w:tc>
          <w:tcPr>
            <w:tcW w:w="1696" w:type="dxa"/>
          </w:tcPr>
          <w:p w14:paraId="57C45AE4" w14:textId="77777777" w:rsidR="009217A4" w:rsidRDefault="00171244">
            <w:pPr>
              <w:rPr>
                <w:rFonts w:ascii="宋体" w:eastAsia="宋体" w:hAnsi="宋体"/>
                <w:sz w:val="28"/>
                <w:szCs w:val="28"/>
              </w:rPr>
            </w:pPr>
            <w:r>
              <w:rPr>
                <w:rFonts w:ascii="宋体" w:eastAsia="宋体" w:hAnsi="宋体" w:hint="eastAsia"/>
                <w:sz w:val="28"/>
                <w:szCs w:val="28"/>
              </w:rPr>
              <w:t>指导教师：</w:t>
            </w:r>
          </w:p>
        </w:tc>
        <w:tc>
          <w:tcPr>
            <w:tcW w:w="6600" w:type="dxa"/>
          </w:tcPr>
          <w:p w14:paraId="22DFB971" w14:textId="77777777" w:rsidR="009217A4" w:rsidRDefault="00171244">
            <w:pPr>
              <w:rPr>
                <w:rFonts w:ascii="宋体" w:eastAsia="宋体" w:hAnsi="宋体"/>
                <w:sz w:val="28"/>
                <w:szCs w:val="28"/>
              </w:rPr>
            </w:pPr>
            <w:r>
              <w:rPr>
                <w:rFonts w:ascii="宋体" w:eastAsia="宋体" w:hAnsi="宋体" w:hint="eastAsia"/>
                <w:sz w:val="28"/>
                <w:szCs w:val="28"/>
              </w:rPr>
              <w:t>周洁敏、周玉菲、洪峰</w:t>
            </w:r>
          </w:p>
        </w:tc>
      </w:tr>
      <w:tr w:rsidR="009217A4" w14:paraId="439C1DC6" w14:textId="77777777">
        <w:tc>
          <w:tcPr>
            <w:tcW w:w="1696" w:type="dxa"/>
          </w:tcPr>
          <w:p w14:paraId="72198616" w14:textId="77777777" w:rsidR="009217A4" w:rsidRDefault="00171244">
            <w:pPr>
              <w:rPr>
                <w:rFonts w:ascii="宋体" w:eastAsia="宋体" w:hAnsi="宋体"/>
                <w:sz w:val="28"/>
                <w:szCs w:val="28"/>
              </w:rPr>
            </w:pPr>
            <w:r>
              <w:rPr>
                <w:rFonts w:ascii="宋体" w:eastAsia="宋体" w:hAnsi="宋体" w:hint="eastAsia"/>
                <w:sz w:val="28"/>
                <w:szCs w:val="28"/>
              </w:rPr>
              <w:t>项目名称：</w:t>
            </w:r>
          </w:p>
        </w:tc>
        <w:tc>
          <w:tcPr>
            <w:tcW w:w="6600" w:type="dxa"/>
          </w:tcPr>
          <w:p w14:paraId="5839FC97" w14:textId="77777777" w:rsidR="009217A4" w:rsidRDefault="00171244">
            <w:pPr>
              <w:rPr>
                <w:rFonts w:ascii="宋体" w:eastAsia="宋体" w:hAnsi="宋体"/>
                <w:sz w:val="28"/>
                <w:szCs w:val="28"/>
              </w:rPr>
            </w:pPr>
            <w:r>
              <w:rPr>
                <w:rFonts w:ascii="宋体" w:eastAsia="宋体" w:hAnsi="宋体" w:cs="宋体" w:hint="eastAsia"/>
                <w:sz w:val="28"/>
                <w:szCs w:val="28"/>
              </w:rPr>
              <w:t>机载高功率密度</w:t>
            </w:r>
            <w:r>
              <w:rPr>
                <w:rFonts w:ascii="宋体" w:eastAsia="宋体" w:hAnsi="宋体" w:cs="宋体" w:hint="eastAsia"/>
                <w:sz w:val="28"/>
                <w:szCs w:val="28"/>
              </w:rPr>
              <w:t>LLC</w:t>
            </w:r>
            <w:r>
              <w:rPr>
                <w:rFonts w:ascii="宋体" w:eastAsia="宋体" w:hAnsi="宋体" w:cs="宋体" w:hint="eastAsia"/>
                <w:sz w:val="28"/>
                <w:szCs w:val="28"/>
              </w:rPr>
              <w:t>谐振变换器的研究</w:t>
            </w:r>
          </w:p>
        </w:tc>
      </w:tr>
      <w:tr w:rsidR="009217A4" w14:paraId="61FAEB87" w14:textId="77777777">
        <w:tc>
          <w:tcPr>
            <w:tcW w:w="1696" w:type="dxa"/>
          </w:tcPr>
          <w:p w14:paraId="572F0481" w14:textId="77777777" w:rsidR="009217A4" w:rsidRDefault="00171244">
            <w:pPr>
              <w:rPr>
                <w:rFonts w:ascii="宋体" w:eastAsia="宋体" w:hAnsi="宋体"/>
                <w:sz w:val="28"/>
                <w:szCs w:val="28"/>
              </w:rPr>
            </w:pPr>
            <w:r>
              <w:rPr>
                <w:rFonts w:ascii="宋体" w:eastAsia="宋体" w:hAnsi="宋体" w:hint="eastAsia"/>
                <w:sz w:val="28"/>
                <w:szCs w:val="28"/>
              </w:rPr>
              <w:t>项目来源：</w:t>
            </w:r>
          </w:p>
        </w:tc>
        <w:tc>
          <w:tcPr>
            <w:tcW w:w="6600" w:type="dxa"/>
          </w:tcPr>
          <w:p w14:paraId="41CC9EF5" w14:textId="77777777" w:rsidR="009217A4" w:rsidRDefault="00171244">
            <w:pPr>
              <w:rPr>
                <w:rFonts w:ascii="宋体" w:eastAsia="宋体" w:hAnsi="宋体"/>
                <w:sz w:val="28"/>
                <w:szCs w:val="28"/>
              </w:rPr>
            </w:pPr>
            <w:r>
              <w:rPr>
                <w:rFonts w:ascii="宋体" w:eastAsia="宋体" w:hAnsi="宋体" w:hint="eastAsia"/>
                <w:sz w:val="28"/>
                <w:szCs w:val="28"/>
              </w:rPr>
              <w:t>横向协作课题</w:t>
            </w:r>
          </w:p>
        </w:tc>
      </w:tr>
      <w:tr w:rsidR="009217A4" w14:paraId="35AF7411" w14:textId="77777777">
        <w:trPr>
          <w:trHeight w:val="90"/>
        </w:trPr>
        <w:tc>
          <w:tcPr>
            <w:tcW w:w="1696" w:type="dxa"/>
            <w:vAlign w:val="center"/>
          </w:tcPr>
          <w:p w14:paraId="722A81AB" w14:textId="77777777" w:rsidR="009217A4" w:rsidRDefault="00171244">
            <w:pPr>
              <w:jc w:val="center"/>
              <w:rPr>
                <w:rFonts w:ascii="宋体" w:eastAsia="宋体" w:hAnsi="宋体"/>
                <w:sz w:val="24"/>
                <w:szCs w:val="24"/>
              </w:rPr>
            </w:pPr>
            <w:r>
              <w:rPr>
                <w:rFonts w:ascii="宋体" w:eastAsia="宋体" w:hAnsi="宋体" w:hint="eastAsia"/>
                <w:sz w:val="24"/>
                <w:szCs w:val="24"/>
              </w:rPr>
              <w:t>项目简介：</w:t>
            </w:r>
          </w:p>
        </w:tc>
        <w:tc>
          <w:tcPr>
            <w:tcW w:w="6600" w:type="dxa"/>
          </w:tcPr>
          <w:p w14:paraId="63BD5EFA" w14:textId="77777777" w:rsidR="009217A4" w:rsidRDefault="00171244">
            <w:pPr>
              <w:ind w:firstLineChars="200" w:firstLine="480"/>
              <w:rPr>
                <w:rFonts w:ascii="宋体" w:eastAsia="宋体" w:hAnsi="宋体" w:cs="宋体"/>
                <w:sz w:val="24"/>
                <w:szCs w:val="24"/>
              </w:rPr>
            </w:pPr>
            <w:r>
              <w:rPr>
                <w:rFonts w:ascii="宋体" w:eastAsia="宋体" w:hAnsi="宋体" w:cs="宋体" w:hint="eastAsia"/>
                <w:sz w:val="24"/>
                <w:szCs w:val="24"/>
              </w:rPr>
              <w:t>多电</w:t>
            </w:r>
            <w:r>
              <w:rPr>
                <w:rFonts w:ascii="宋体" w:eastAsia="宋体" w:hAnsi="宋体" w:cs="宋体" w:hint="eastAsia"/>
                <w:sz w:val="24"/>
                <w:szCs w:val="24"/>
              </w:rPr>
              <w:t>/</w:t>
            </w:r>
            <w:r>
              <w:rPr>
                <w:rFonts w:ascii="宋体" w:eastAsia="宋体" w:hAnsi="宋体" w:cs="宋体" w:hint="eastAsia"/>
                <w:sz w:val="24"/>
                <w:szCs w:val="24"/>
              </w:rPr>
              <w:t>全电飞机的面世带来用电设备和负载根本性的改变，为了满足装载飞机的各种变换器对高频化、高温和高效率</w:t>
            </w:r>
            <w:r>
              <w:rPr>
                <w:rFonts w:ascii="宋体" w:eastAsia="宋体" w:hAnsi="宋体" w:cs="宋体" w:hint="eastAsia"/>
                <w:sz w:val="24"/>
                <w:szCs w:val="24"/>
              </w:rPr>
              <w:lastRenderedPageBreak/>
              <w:t>的发展要求，采用</w:t>
            </w:r>
            <w:r>
              <w:rPr>
                <w:rFonts w:ascii="宋体" w:eastAsia="宋体" w:hAnsi="宋体" w:cs="宋体" w:hint="eastAsia"/>
                <w:sz w:val="24"/>
                <w:szCs w:val="24"/>
              </w:rPr>
              <w:t>LLC</w:t>
            </w:r>
            <w:r>
              <w:rPr>
                <w:rFonts w:ascii="宋体" w:eastAsia="宋体" w:hAnsi="宋体" w:cs="宋体" w:hint="eastAsia"/>
                <w:sz w:val="24"/>
                <w:szCs w:val="24"/>
              </w:rPr>
              <w:t>软开关技术，实现在高频运行，在较小的开关频率变化范围内调节输出电压，保证效率；采用</w:t>
            </w:r>
            <w:proofErr w:type="spellStart"/>
            <w:r>
              <w:rPr>
                <w:rFonts w:ascii="宋体" w:eastAsia="宋体" w:hAnsi="宋体" w:cs="宋体" w:hint="eastAsia"/>
                <w:sz w:val="24"/>
                <w:szCs w:val="24"/>
              </w:rPr>
              <w:t>SiC</w:t>
            </w:r>
            <w:proofErr w:type="spellEnd"/>
            <w:r>
              <w:rPr>
                <w:rFonts w:ascii="宋体" w:eastAsia="宋体" w:hAnsi="宋体" w:cs="宋体" w:hint="eastAsia"/>
                <w:sz w:val="24"/>
                <w:szCs w:val="24"/>
              </w:rPr>
              <w:t xml:space="preserve"> MOSFET</w:t>
            </w:r>
            <w:r>
              <w:rPr>
                <w:rFonts w:ascii="宋体" w:eastAsia="宋体" w:hAnsi="宋体" w:cs="宋体" w:hint="eastAsia"/>
                <w:sz w:val="24"/>
                <w:szCs w:val="24"/>
              </w:rPr>
              <w:t>等高性能元件，提高变换器的环境耐受度。</w:t>
            </w:r>
          </w:p>
          <w:p w14:paraId="72F17F59" w14:textId="77777777" w:rsidR="009217A4" w:rsidRDefault="00171244">
            <w:pPr>
              <w:ind w:firstLineChars="200" w:firstLine="480"/>
              <w:rPr>
                <w:rFonts w:ascii="Times New Roman" w:eastAsia="宋体" w:hAnsi="Times New Roman"/>
                <w:sz w:val="24"/>
                <w:szCs w:val="24"/>
              </w:rPr>
            </w:pPr>
            <w:r>
              <w:rPr>
                <w:rFonts w:ascii="宋体" w:eastAsia="宋体" w:hAnsi="宋体" w:cs="宋体" w:hint="eastAsia"/>
                <w:sz w:val="24"/>
                <w:szCs w:val="24"/>
              </w:rPr>
              <w:t>传统功率变换器的开关损耗高，特别是在高频下更为明显，针对</w:t>
            </w:r>
            <w:r>
              <w:rPr>
                <w:rFonts w:ascii="宋体" w:eastAsia="宋体" w:hAnsi="宋体" w:cs="宋体" w:hint="eastAsia"/>
                <w:sz w:val="24"/>
                <w:szCs w:val="24"/>
              </w:rPr>
              <w:t>航空电气设备中高功率密度</w:t>
            </w:r>
            <w:r>
              <w:rPr>
                <w:rFonts w:ascii="宋体" w:eastAsia="宋体" w:hAnsi="宋体" w:cs="宋体" w:hint="eastAsia"/>
                <w:sz w:val="24"/>
                <w:szCs w:val="24"/>
              </w:rPr>
              <w:t>电源</w:t>
            </w:r>
            <w:r>
              <w:rPr>
                <w:rFonts w:ascii="宋体" w:eastAsia="宋体" w:hAnsi="宋体" w:cs="宋体" w:hint="eastAsia"/>
                <w:sz w:val="24"/>
                <w:szCs w:val="24"/>
              </w:rPr>
              <w:t>要求</w:t>
            </w:r>
            <w:r>
              <w:rPr>
                <w:rFonts w:ascii="宋体" w:eastAsia="宋体" w:hAnsi="宋体" w:cs="宋体" w:hint="eastAsia"/>
                <w:sz w:val="24"/>
                <w:szCs w:val="24"/>
              </w:rPr>
              <w:t>、电池充电器、储能系统等</w:t>
            </w:r>
            <w:r>
              <w:rPr>
                <w:rFonts w:ascii="宋体" w:eastAsia="宋体" w:hAnsi="宋体" w:cs="宋体" w:hint="eastAsia"/>
                <w:sz w:val="24"/>
                <w:szCs w:val="24"/>
              </w:rPr>
              <w:t>，</w:t>
            </w:r>
            <w:r>
              <w:rPr>
                <w:rFonts w:ascii="宋体" w:eastAsia="宋体" w:hAnsi="宋体" w:cs="宋体" w:hint="eastAsia"/>
                <w:sz w:val="24"/>
                <w:szCs w:val="24"/>
              </w:rPr>
              <w:t>对高功率、高频化的需求，研制可耐受高低温的大功率软开关成为重点需求</w:t>
            </w:r>
            <w:r>
              <w:rPr>
                <w:rFonts w:ascii="宋体" w:eastAsia="宋体" w:hAnsi="宋体" w:cs="宋体" w:hint="eastAsia"/>
                <w:sz w:val="24"/>
                <w:szCs w:val="24"/>
              </w:rPr>
              <w:t>。</w:t>
            </w:r>
          </w:p>
        </w:tc>
      </w:tr>
      <w:tr w:rsidR="009217A4" w14:paraId="3A498F5A" w14:textId="77777777">
        <w:trPr>
          <w:trHeight w:val="1356"/>
        </w:trPr>
        <w:tc>
          <w:tcPr>
            <w:tcW w:w="1696" w:type="dxa"/>
            <w:vAlign w:val="center"/>
          </w:tcPr>
          <w:p w14:paraId="27047809" w14:textId="77777777" w:rsidR="009217A4" w:rsidRDefault="00171244">
            <w:pPr>
              <w:jc w:val="center"/>
              <w:rPr>
                <w:rFonts w:ascii="宋体" w:eastAsia="宋体" w:hAnsi="宋体"/>
                <w:sz w:val="24"/>
                <w:szCs w:val="24"/>
              </w:rPr>
            </w:pPr>
            <w:r>
              <w:rPr>
                <w:rFonts w:ascii="宋体" w:eastAsia="宋体" w:hAnsi="宋体" w:hint="eastAsia"/>
                <w:sz w:val="24"/>
                <w:szCs w:val="24"/>
              </w:rPr>
              <w:lastRenderedPageBreak/>
              <w:t>学生要求：</w:t>
            </w:r>
          </w:p>
        </w:tc>
        <w:tc>
          <w:tcPr>
            <w:tcW w:w="6600" w:type="dxa"/>
          </w:tcPr>
          <w:p w14:paraId="717DAC29" w14:textId="77777777" w:rsidR="009217A4" w:rsidRDefault="00171244">
            <w:pPr>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）需要进行</w:t>
            </w:r>
            <w:r>
              <w:rPr>
                <w:rFonts w:ascii="宋体" w:eastAsia="宋体" w:hAnsi="宋体" w:hint="eastAsia"/>
                <w:sz w:val="24"/>
                <w:szCs w:val="24"/>
              </w:rPr>
              <w:t>电路设计、</w:t>
            </w:r>
            <w:r>
              <w:rPr>
                <w:rFonts w:ascii="宋体" w:eastAsia="宋体" w:hAnsi="宋体" w:hint="eastAsia"/>
                <w:sz w:val="24"/>
                <w:szCs w:val="24"/>
              </w:rPr>
              <w:t>样机设计</w:t>
            </w:r>
            <w:r>
              <w:rPr>
                <w:rFonts w:ascii="宋体" w:eastAsia="宋体" w:hAnsi="宋体" w:hint="eastAsia"/>
                <w:sz w:val="24"/>
                <w:szCs w:val="24"/>
              </w:rPr>
              <w:t>、</w:t>
            </w:r>
            <w:r>
              <w:rPr>
                <w:rFonts w:ascii="宋体" w:eastAsia="宋体" w:hAnsi="宋体" w:hint="eastAsia"/>
                <w:sz w:val="24"/>
                <w:szCs w:val="24"/>
              </w:rPr>
              <w:t>实验</w:t>
            </w:r>
            <w:r>
              <w:rPr>
                <w:rFonts w:ascii="宋体" w:eastAsia="宋体" w:hAnsi="宋体" w:hint="eastAsia"/>
                <w:sz w:val="24"/>
                <w:szCs w:val="24"/>
              </w:rPr>
              <w:t>验证</w:t>
            </w:r>
            <w:r>
              <w:rPr>
                <w:rFonts w:ascii="宋体" w:eastAsia="宋体" w:hAnsi="宋体" w:hint="eastAsia"/>
                <w:sz w:val="24"/>
                <w:szCs w:val="24"/>
              </w:rPr>
              <w:t>。</w:t>
            </w:r>
          </w:p>
          <w:p w14:paraId="7D429840" w14:textId="77777777" w:rsidR="009217A4" w:rsidRDefault="00171244">
            <w:pPr>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）具有不怕困难的开拓精神，爱好科研创新，年级不限，专业领域不限。</w:t>
            </w:r>
          </w:p>
          <w:p w14:paraId="7ED7DD16" w14:textId="77777777" w:rsidR="009217A4" w:rsidRDefault="00171244">
            <w:pPr>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）可以跨学科，跨专业组队，动手能力强，数理功底扎实。</w:t>
            </w:r>
          </w:p>
        </w:tc>
      </w:tr>
    </w:tbl>
    <w:p w14:paraId="330D3B00" w14:textId="77777777" w:rsidR="009217A4" w:rsidRDefault="009217A4">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9217A4" w14:paraId="33682FA7" w14:textId="77777777">
        <w:tc>
          <w:tcPr>
            <w:tcW w:w="8296" w:type="dxa"/>
            <w:gridSpan w:val="2"/>
            <w:shd w:val="clear" w:color="auto" w:fill="F2F2F2" w:themeFill="background1" w:themeFillShade="F2"/>
          </w:tcPr>
          <w:p w14:paraId="1D9D3788" w14:textId="77777777" w:rsidR="009217A4" w:rsidRDefault="00171244">
            <w:pPr>
              <w:jc w:val="center"/>
              <w:rPr>
                <w:rFonts w:ascii="宋体" w:eastAsia="宋体" w:hAnsi="宋体" w:cs="宋体"/>
                <w:b/>
                <w:bCs/>
                <w:sz w:val="28"/>
                <w:szCs w:val="28"/>
              </w:rPr>
            </w:pPr>
            <w:r>
              <w:rPr>
                <w:rFonts w:ascii="宋体" w:eastAsia="宋体" w:hAnsi="宋体" w:cs="宋体" w:hint="eastAsia"/>
                <w:b/>
                <w:bCs/>
                <w:sz w:val="28"/>
                <w:szCs w:val="28"/>
              </w:rPr>
              <w:t>课题</w:t>
            </w:r>
            <w:r>
              <w:rPr>
                <w:rFonts w:ascii="宋体" w:eastAsia="宋体" w:hAnsi="宋体" w:cs="宋体" w:hint="eastAsia"/>
                <w:b/>
                <w:bCs/>
                <w:sz w:val="28"/>
                <w:szCs w:val="28"/>
              </w:rPr>
              <w:t>三</w:t>
            </w:r>
          </w:p>
        </w:tc>
      </w:tr>
      <w:tr w:rsidR="009217A4" w14:paraId="4948F0FD" w14:textId="77777777">
        <w:tc>
          <w:tcPr>
            <w:tcW w:w="1696" w:type="dxa"/>
          </w:tcPr>
          <w:p w14:paraId="3EF8EBF1" w14:textId="77777777" w:rsidR="009217A4" w:rsidRDefault="00171244">
            <w:pPr>
              <w:rPr>
                <w:rFonts w:ascii="宋体" w:eastAsia="宋体" w:hAnsi="宋体" w:cs="宋体"/>
                <w:sz w:val="28"/>
                <w:szCs w:val="28"/>
              </w:rPr>
            </w:pPr>
            <w:r>
              <w:rPr>
                <w:rFonts w:ascii="宋体" w:eastAsia="宋体" w:hAnsi="宋体" w:cs="宋体" w:hint="eastAsia"/>
                <w:sz w:val="28"/>
                <w:szCs w:val="28"/>
              </w:rPr>
              <w:t>指导教师：</w:t>
            </w:r>
          </w:p>
        </w:tc>
        <w:tc>
          <w:tcPr>
            <w:tcW w:w="6600" w:type="dxa"/>
          </w:tcPr>
          <w:p w14:paraId="6E8040F5" w14:textId="77777777" w:rsidR="009217A4" w:rsidRDefault="00171244">
            <w:pPr>
              <w:rPr>
                <w:rFonts w:ascii="宋体" w:eastAsia="宋体" w:hAnsi="宋体" w:cs="宋体"/>
                <w:sz w:val="28"/>
                <w:szCs w:val="28"/>
              </w:rPr>
            </w:pPr>
            <w:r>
              <w:rPr>
                <w:rFonts w:ascii="宋体" w:eastAsia="宋体" w:hAnsi="宋体" w:cs="宋体" w:hint="eastAsia"/>
                <w:sz w:val="28"/>
                <w:szCs w:val="28"/>
              </w:rPr>
              <w:t>周洁敏、陶思钰、郑罡</w:t>
            </w:r>
          </w:p>
        </w:tc>
      </w:tr>
      <w:tr w:rsidR="009217A4" w14:paraId="70AC76CE" w14:textId="77777777">
        <w:tc>
          <w:tcPr>
            <w:tcW w:w="1696" w:type="dxa"/>
          </w:tcPr>
          <w:p w14:paraId="0E51E8AA" w14:textId="77777777" w:rsidR="009217A4" w:rsidRDefault="00171244">
            <w:pPr>
              <w:jc w:val="center"/>
              <w:rPr>
                <w:rFonts w:ascii="宋体" w:eastAsia="宋体" w:hAnsi="宋体" w:cs="宋体"/>
                <w:sz w:val="28"/>
                <w:szCs w:val="28"/>
              </w:rPr>
            </w:pPr>
            <w:r>
              <w:rPr>
                <w:rFonts w:ascii="宋体" w:eastAsia="宋体" w:hAnsi="宋体" w:cs="宋体" w:hint="eastAsia"/>
                <w:sz w:val="28"/>
                <w:szCs w:val="28"/>
              </w:rPr>
              <w:t>项目名称：</w:t>
            </w:r>
          </w:p>
        </w:tc>
        <w:tc>
          <w:tcPr>
            <w:tcW w:w="6600" w:type="dxa"/>
          </w:tcPr>
          <w:p w14:paraId="7757718F" w14:textId="77777777" w:rsidR="009217A4" w:rsidRDefault="00171244">
            <w:pPr>
              <w:rPr>
                <w:rFonts w:ascii="宋体" w:eastAsia="宋体" w:hAnsi="宋体" w:cs="宋体"/>
                <w:sz w:val="28"/>
                <w:szCs w:val="28"/>
              </w:rPr>
            </w:pPr>
            <w:r>
              <w:rPr>
                <w:rFonts w:ascii="宋体" w:eastAsia="宋体" w:hAnsi="宋体" w:cs="宋体" w:hint="eastAsia"/>
                <w:sz w:val="28"/>
                <w:szCs w:val="28"/>
              </w:rPr>
              <w:t>多电飞机电能无线传输技术研究</w:t>
            </w:r>
          </w:p>
        </w:tc>
      </w:tr>
      <w:tr w:rsidR="009217A4" w14:paraId="4DE6395D" w14:textId="77777777">
        <w:tc>
          <w:tcPr>
            <w:tcW w:w="1696" w:type="dxa"/>
          </w:tcPr>
          <w:p w14:paraId="2356A06B" w14:textId="77777777" w:rsidR="009217A4" w:rsidRDefault="00171244">
            <w:pPr>
              <w:rPr>
                <w:rFonts w:ascii="宋体" w:eastAsia="宋体" w:hAnsi="宋体" w:cs="宋体"/>
                <w:sz w:val="28"/>
                <w:szCs w:val="28"/>
              </w:rPr>
            </w:pPr>
            <w:r>
              <w:rPr>
                <w:rFonts w:ascii="宋体" w:eastAsia="宋体" w:hAnsi="宋体" w:cs="宋体" w:hint="eastAsia"/>
                <w:sz w:val="28"/>
                <w:szCs w:val="28"/>
              </w:rPr>
              <w:t>项目来源：</w:t>
            </w:r>
          </w:p>
        </w:tc>
        <w:tc>
          <w:tcPr>
            <w:tcW w:w="6600" w:type="dxa"/>
          </w:tcPr>
          <w:p w14:paraId="4D54EBC8" w14:textId="77777777" w:rsidR="009217A4" w:rsidRDefault="00171244">
            <w:pPr>
              <w:rPr>
                <w:rFonts w:ascii="宋体" w:eastAsia="宋体" w:hAnsi="宋体" w:cs="宋体"/>
                <w:sz w:val="28"/>
                <w:szCs w:val="28"/>
              </w:rPr>
            </w:pPr>
            <w:r>
              <w:rPr>
                <w:rFonts w:ascii="宋体" w:eastAsia="宋体" w:hAnsi="宋体" w:cs="宋体" w:hint="eastAsia"/>
                <w:sz w:val="28"/>
                <w:szCs w:val="28"/>
              </w:rPr>
              <w:t>大学生主题创新区</w:t>
            </w:r>
          </w:p>
        </w:tc>
      </w:tr>
      <w:tr w:rsidR="009217A4" w14:paraId="3602DDDE" w14:textId="77777777">
        <w:trPr>
          <w:trHeight w:val="722"/>
        </w:trPr>
        <w:tc>
          <w:tcPr>
            <w:tcW w:w="1696" w:type="dxa"/>
            <w:vAlign w:val="center"/>
          </w:tcPr>
          <w:p w14:paraId="1433793B" w14:textId="77777777" w:rsidR="009217A4" w:rsidRDefault="00171244">
            <w:pPr>
              <w:jc w:val="center"/>
              <w:rPr>
                <w:rFonts w:ascii="宋体" w:eastAsia="宋体" w:hAnsi="宋体" w:cs="宋体"/>
                <w:sz w:val="24"/>
                <w:szCs w:val="24"/>
              </w:rPr>
            </w:pPr>
            <w:r>
              <w:rPr>
                <w:rFonts w:ascii="宋体" w:eastAsia="宋体" w:hAnsi="宋体" w:cs="宋体" w:hint="eastAsia"/>
                <w:sz w:val="24"/>
                <w:szCs w:val="24"/>
              </w:rPr>
              <w:t>项目简介：</w:t>
            </w:r>
          </w:p>
        </w:tc>
        <w:tc>
          <w:tcPr>
            <w:tcW w:w="6600" w:type="dxa"/>
          </w:tcPr>
          <w:p w14:paraId="15BE9B1C" w14:textId="77777777" w:rsidR="009217A4" w:rsidRDefault="00171244">
            <w:pPr>
              <w:ind w:firstLineChars="200" w:firstLine="480"/>
              <w:rPr>
                <w:rFonts w:ascii="宋体" w:eastAsia="宋体" w:hAnsi="宋体" w:cs="宋体"/>
                <w:sz w:val="24"/>
                <w:szCs w:val="24"/>
              </w:rPr>
            </w:pPr>
            <w:r>
              <w:rPr>
                <w:rFonts w:ascii="宋体" w:eastAsia="宋体" w:hAnsi="宋体" w:cs="宋体" w:hint="eastAsia"/>
                <w:sz w:val="24"/>
                <w:szCs w:val="24"/>
              </w:rPr>
              <w:t>随着电能在飞机上的使用，越来越多的设备采用电能工作，电能的传输和电磁信号的传输，以往都是靠电缆传输，导致由于电缆占有的重量百分比十分大。无线电能传输</w:t>
            </w:r>
            <w:r>
              <w:rPr>
                <w:rFonts w:ascii="宋体" w:eastAsia="宋体" w:hAnsi="宋体" w:cs="宋体" w:hint="eastAsia"/>
                <w:sz w:val="24"/>
                <w:szCs w:val="24"/>
              </w:rPr>
              <w:t xml:space="preserve"> ( Wireless Power Transmission</w:t>
            </w:r>
            <w:r>
              <w:rPr>
                <w:rFonts w:ascii="宋体" w:eastAsia="宋体" w:hAnsi="宋体" w:cs="宋体" w:hint="eastAsia"/>
                <w:sz w:val="24"/>
                <w:szCs w:val="24"/>
              </w:rPr>
              <w:t>，</w:t>
            </w:r>
            <w:r>
              <w:rPr>
                <w:rFonts w:ascii="宋体" w:eastAsia="宋体" w:hAnsi="宋体" w:cs="宋体" w:hint="eastAsia"/>
                <w:sz w:val="24"/>
                <w:szCs w:val="24"/>
              </w:rPr>
              <w:t xml:space="preserve">WPT) </w:t>
            </w:r>
            <w:r>
              <w:rPr>
                <w:rFonts w:ascii="宋体" w:eastAsia="宋体" w:hAnsi="宋体" w:cs="宋体" w:hint="eastAsia"/>
                <w:sz w:val="24"/>
                <w:szCs w:val="24"/>
              </w:rPr>
              <w:t>或</w:t>
            </w:r>
            <w:r>
              <w:rPr>
                <w:rFonts w:ascii="宋体" w:eastAsia="宋体" w:hAnsi="宋体" w:cs="宋体" w:hint="eastAsia"/>
                <w:sz w:val="24"/>
                <w:szCs w:val="24"/>
              </w:rPr>
              <w:t xml:space="preserve"> </w:t>
            </w:r>
            <w:r>
              <w:rPr>
                <w:rFonts w:ascii="宋体" w:eastAsia="宋体" w:hAnsi="宋体" w:cs="宋体" w:hint="eastAsia"/>
                <w:sz w:val="24"/>
                <w:szCs w:val="24"/>
              </w:rPr>
              <w:t>称</w:t>
            </w:r>
            <w:r>
              <w:rPr>
                <w:rFonts w:ascii="宋体" w:eastAsia="宋体" w:hAnsi="宋体" w:cs="宋体" w:hint="eastAsia"/>
                <w:sz w:val="24"/>
                <w:szCs w:val="24"/>
              </w:rPr>
              <w:t xml:space="preserve"> </w:t>
            </w:r>
            <w:r>
              <w:rPr>
                <w:rFonts w:ascii="宋体" w:eastAsia="宋体" w:hAnsi="宋体" w:cs="宋体" w:hint="eastAsia"/>
                <w:sz w:val="24"/>
                <w:szCs w:val="24"/>
              </w:rPr>
              <w:t>非</w:t>
            </w:r>
            <w:r>
              <w:rPr>
                <w:rFonts w:ascii="宋体" w:eastAsia="宋体" w:hAnsi="宋体" w:cs="宋体" w:hint="eastAsia"/>
                <w:sz w:val="24"/>
                <w:szCs w:val="24"/>
              </w:rPr>
              <w:t xml:space="preserve"> </w:t>
            </w:r>
            <w:r>
              <w:rPr>
                <w:rFonts w:ascii="宋体" w:eastAsia="宋体" w:hAnsi="宋体" w:cs="宋体" w:hint="eastAsia"/>
                <w:sz w:val="24"/>
                <w:szCs w:val="24"/>
              </w:rPr>
              <w:t>接</w:t>
            </w:r>
            <w:r>
              <w:rPr>
                <w:rFonts w:ascii="宋体" w:eastAsia="宋体" w:hAnsi="宋体" w:cs="宋体" w:hint="eastAsia"/>
                <w:sz w:val="24"/>
                <w:szCs w:val="24"/>
              </w:rPr>
              <w:t xml:space="preserve"> </w:t>
            </w:r>
            <w:r>
              <w:rPr>
                <w:rFonts w:ascii="宋体" w:eastAsia="宋体" w:hAnsi="宋体" w:cs="宋体" w:hint="eastAsia"/>
                <w:sz w:val="24"/>
                <w:szCs w:val="24"/>
              </w:rPr>
              <w:t>触</w:t>
            </w:r>
            <w:r>
              <w:rPr>
                <w:rFonts w:ascii="宋体" w:eastAsia="宋体" w:hAnsi="宋体" w:cs="宋体" w:hint="eastAsia"/>
                <w:sz w:val="24"/>
                <w:szCs w:val="24"/>
              </w:rPr>
              <w:t xml:space="preserve"> </w:t>
            </w:r>
            <w:r>
              <w:rPr>
                <w:rFonts w:ascii="宋体" w:eastAsia="宋体" w:hAnsi="宋体" w:cs="宋体" w:hint="eastAsia"/>
                <w:sz w:val="24"/>
                <w:szCs w:val="24"/>
              </w:rPr>
              <w:t>电</w:t>
            </w:r>
            <w:r>
              <w:rPr>
                <w:rFonts w:ascii="宋体" w:eastAsia="宋体" w:hAnsi="宋体" w:cs="宋体" w:hint="eastAsia"/>
                <w:sz w:val="24"/>
                <w:szCs w:val="24"/>
              </w:rPr>
              <w:t xml:space="preserve"> </w:t>
            </w:r>
            <w:r>
              <w:rPr>
                <w:rFonts w:ascii="宋体" w:eastAsia="宋体" w:hAnsi="宋体" w:cs="宋体" w:hint="eastAsia"/>
                <w:sz w:val="24"/>
                <w:szCs w:val="24"/>
              </w:rPr>
              <w:t>能</w:t>
            </w:r>
            <w:r>
              <w:rPr>
                <w:rFonts w:ascii="宋体" w:eastAsia="宋体" w:hAnsi="宋体" w:cs="宋体" w:hint="eastAsia"/>
                <w:sz w:val="24"/>
                <w:szCs w:val="24"/>
              </w:rPr>
              <w:t xml:space="preserve"> </w:t>
            </w:r>
            <w:r>
              <w:rPr>
                <w:rFonts w:ascii="宋体" w:eastAsia="宋体" w:hAnsi="宋体" w:cs="宋体" w:hint="eastAsia"/>
                <w:sz w:val="24"/>
                <w:szCs w:val="24"/>
              </w:rPr>
              <w:t>传</w:t>
            </w:r>
            <w:r>
              <w:rPr>
                <w:rFonts w:ascii="宋体" w:eastAsia="宋体" w:hAnsi="宋体" w:cs="宋体" w:hint="eastAsia"/>
                <w:sz w:val="24"/>
                <w:szCs w:val="24"/>
              </w:rPr>
              <w:t xml:space="preserve"> </w:t>
            </w:r>
            <w:r>
              <w:rPr>
                <w:rFonts w:ascii="宋体" w:eastAsia="宋体" w:hAnsi="宋体" w:cs="宋体" w:hint="eastAsia"/>
                <w:sz w:val="24"/>
                <w:szCs w:val="24"/>
              </w:rPr>
              <w:t>输</w:t>
            </w:r>
            <w:r>
              <w:rPr>
                <w:rFonts w:ascii="宋体" w:eastAsia="宋体" w:hAnsi="宋体" w:cs="宋体" w:hint="eastAsia"/>
                <w:sz w:val="24"/>
                <w:szCs w:val="24"/>
              </w:rPr>
              <w:t xml:space="preserve"> ( Contactless </w:t>
            </w:r>
            <w:proofErr w:type="spellStart"/>
            <w:r>
              <w:rPr>
                <w:rFonts w:ascii="宋体" w:eastAsia="宋体" w:hAnsi="宋体" w:cs="宋体" w:hint="eastAsia"/>
                <w:sz w:val="24"/>
                <w:szCs w:val="24"/>
              </w:rPr>
              <w:t>PowerTransmission</w:t>
            </w:r>
            <w:proofErr w:type="spellEnd"/>
            <w:r>
              <w:rPr>
                <w:rFonts w:ascii="宋体" w:eastAsia="宋体" w:hAnsi="宋体" w:cs="宋体" w:hint="eastAsia"/>
                <w:sz w:val="24"/>
                <w:szCs w:val="24"/>
              </w:rPr>
              <w:t>，</w:t>
            </w:r>
            <w:r>
              <w:rPr>
                <w:rFonts w:ascii="宋体" w:eastAsia="宋体" w:hAnsi="宋体" w:cs="宋体" w:hint="eastAsia"/>
                <w:sz w:val="24"/>
                <w:szCs w:val="24"/>
              </w:rPr>
              <w:t xml:space="preserve">CPT) </w:t>
            </w:r>
            <w:r>
              <w:rPr>
                <w:rFonts w:ascii="宋体" w:eastAsia="宋体" w:hAnsi="宋体" w:cs="宋体" w:hint="eastAsia"/>
                <w:sz w:val="24"/>
                <w:szCs w:val="24"/>
              </w:rPr>
              <w:t>，实现了电能的无物理连接传输，弥补了传统电能传输方式的不足。</w:t>
            </w:r>
          </w:p>
          <w:p w14:paraId="4C51505F" w14:textId="77777777" w:rsidR="009217A4" w:rsidRDefault="00171244">
            <w:pPr>
              <w:rPr>
                <w:rFonts w:ascii="宋体" w:eastAsia="宋体" w:hAnsi="宋体" w:cs="宋体"/>
                <w:sz w:val="24"/>
                <w:szCs w:val="24"/>
              </w:rPr>
            </w:pPr>
            <w:r>
              <w:rPr>
                <w:rFonts w:ascii="宋体" w:eastAsia="宋体" w:hAnsi="宋体" w:cs="宋体" w:hint="eastAsia"/>
                <w:sz w:val="24"/>
                <w:szCs w:val="24"/>
              </w:rPr>
              <w:t>WPT</w:t>
            </w:r>
            <w:r>
              <w:rPr>
                <w:rFonts w:ascii="宋体" w:eastAsia="宋体" w:hAnsi="宋体" w:cs="宋体" w:hint="eastAsia"/>
                <w:sz w:val="24"/>
                <w:szCs w:val="24"/>
              </w:rPr>
              <w:t>系统传统变压器的紧耦合磁路分开，应用原、副边分离的</w:t>
            </w:r>
          </w:p>
          <w:p w14:paraId="66852620" w14:textId="77777777" w:rsidR="009217A4" w:rsidRDefault="00171244">
            <w:pPr>
              <w:rPr>
                <w:rFonts w:ascii="宋体" w:eastAsia="宋体" w:hAnsi="宋体" w:cs="宋体"/>
                <w:sz w:val="24"/>
                <w:szCs w:val="24"/>
              </w:rPr>
            </w:pPr>
            <w:r>
              <w:rPr>
                <w:rFonts w:ascii="宋体" w:eastAsia="宋体" w:hAnsi="宋体" w:cs="宋体" w:hint="eastAsia"/>
                <w:sz w:val="24"/>
                <w:szCs w:val="24"/>
              </w:rPr>
              <w:t>变压器，通过磁场耦合完成电能传输。随着科技的发展以及人们对电能</w:t>
            </w:r>
            <w:r>
              <w:rPr>
                <w:rFonts w:ascii="宋体" w:eastAsia="宋体" w:hAnsi="宋体" w:cs="宋体" w:hint="eastAsia"/>
                <w:sz w:val="24"/>
                <w:szCs w:val="24"/>
              </w:rPr>
              <w:t>传输要求的提高，传统的电能传输技术在很多方面已经不能满足人们对电能传输的要求。非接触电能传输技术正好应运而生，解决了这一问题。与传统的电能传输技术相比，非</w:t>
            </w:r>
          </w:p>
          <w:p w14:paraId="1D147CC2" w14:textId="77777777" w:rsidR="009217A4" w:rsidRDefault="00171244">
            <w:pPr>
              <w:rPr>
                <w:rFonts w:ascii="宋体" w:eastAsia="宋体" w:hAnsi="宋体" w:cs="宋体"/>
                <w:sz w:val="24"/>
                <w:szCs w:val="24"/>
              </w:rPr>
            </w:pPr>
            <w:r>
              <w:rPr>
                <w:rFonts w:ascii="宋体" w:eastAsia="宋体" w:hAnsi="宋体" w:cs="宋体" w:hint="eastAsia"/>
                <w:sz w:val="24"/>
                <w:szCs w:val="24"/>
              </w:rPr>
              <w:t>接触电能传输主要存在以下优点</w:t>
            </w:r>
            <w:r>
              <w:rPr>
                <w:rFonts w:ascii="宋体" w:eastAsia="宋体" w:hAnsi="宋体" w:cs="宋体" w:hint="eastAsia"/>
                <w:sz w:val="24"/>
                <w:szCs w:val="24"/>
              </w:rPr>
              <w:t>:</w:t>
            </w:r>
            <w:r>
              <w:rPr>
                <w:rFonts w:ascii="宋体" w:eastAsia="宋体" w:hAnsi="宋体" w:cs="宋体" w:hint="eastAsia"/>
                <w:sz w:val="24"/>
                <w:szCs w:val="24"/>
              </w:rPr>
              <w:t>设备磨损率低</w:t>
            </w:r>
            <w:r>
              <w:rPr>
                <w:rFonts w:ascii="宋体" w:eastAsia="宋体" w:hAnsi="宋体" w:cs="宋体" w:hint="eastAsia"/>
                <w:sz w:val="24"/>
                <w:szCs w:val="24"/>
              </w:rPr>
              <w:t>、</w:t>
            </w:r>
            <w:r>
              <w:rPr>
                <w:rFonts w:ascii="宋体" w:eastAsia="宋体" w:hAnsi="宋体" w:cs="宋体" w:hint="eastAsia"/>
                <w:sz w:val="24"/>
                <w:szCs w:val="24"/>
              </w:rPr>
              <w:t>安全可靠、方便灵活。</w:t>
            </w:r>
          </w:p>
        </w:tc>
      </w:tr>
      <w:tr w:rsidR="009217A4" w14:paraId="0F831206" w14:textId="77777777">
        <w:trPr>
          <w:trHeight w:val="1292"/>
        </w:trPr>
        <w:tc>
          <w:tcPr>
            <w:tcW w:w="1696" w:type="dxa"/>
            <w:vAlign w:val="center"/>
          </w:tcPr>
          <w:p w14:paraId="27065AC0" w14:textId="77777777" w:rsidR="009217A4" w:rsidRDefault="00171244">
            <w:pPr>
              <w:jc w:val="center"/>
              <w:rPr>
                <w:rFonts w:ascii="宋体" w:eastAsia="宋体" w:hAnsi="宋体" w:cs="宋体"/>
                <w:sz w:val="24"/>
                <w:szCs w:val="24"/>
              </w:rPr>
            </w:pPr>
            <w:r>
              <w:rPr>
                <w:rFonts w:ascii="宋体" w:eastAsia="宋体" w:hAnsi="宋体" w:cs="宋体" w:hint="eastAsia"/>
                <w:sz w:val="24"/>
                <w:szCs w:val="24"/>
              </w:rPr>
              <w:t>学生要求：</w:t>
            </w:r>
          </w:p>
        </w:tc>
        <w:tc>
          <w:tcPr>
            <w:tcW w:w="6600" w:type="dxa"/>
          </w:tcPr>
          <w:p w14:paraId="39D44E11" w14:textId="77777777" w:rsidR="009217A4" w:rsidRDefault="00171244">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）具有不怕困难的开拓精神，爱好科研创新，年级不限，专业领域不限。</w:t>
            </w:r>
          </w:p>
          <w:p w14:paraId="20C3C59C" w14:textId="77777777" w:rsidR="009217A4" w:rsidRDefault="00171244">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）可以跨学科，跨专业组队，动手能力强，数理功底扎实。</w:t>
            </w:r>
          </w:p>
          <w:p w14:paraId="1180A693" w14:textId="77777777" w:rsidR="009217A4" w:rsidRDefault="00171244">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）需要进行</w:t>
            </w:r>
            <w:r>
              <w:rPr>
                <w:rFonts w:ascii="宋体" w:eastAsia="宋体" w:hAnsi="宋体" w:cs="宋体" w:hint="eastAsia"/>
                <w:sz w:val="24"/>
                <w:szCs w:val="24"/>
              </w:rPr>
              <w:t>电路设计、</w:t>
            </w:r>
            <w:r>
              <w:rPr>
                <w:rFonts w:ascii="宋体" w:eastAsia="宋体" w:hAnsi="宋体" w:cs="宋体" w:hint="eastAsia"/>
                <w:sz w:val="24"/>
                <w:szCs w:val="24"/>
              </w:rPr>
              <w:t>建模仿真</w:t>
            </w:r>
            <w:r>
              <w:rPr>
                <w:rFonts w:ascii="宋体" w:eastAsia="宋体" w:hAnsi="宋体" w:cs="宋体" w:hint="eastAsia"/>
                <w:sz w:val="24"/>
                <w:szCs w:val="24"/>
              </w:rPr>
              <w:t>、</w:t>
            </w:r>
            <w:r>
              <w:rPr>
                <w:rFonts w:ascii="宋体" w:eastAsia="宋体" w:hAnsi="宋体" w:cs="宋体" w:hint="eastAsia"/>
                <w:sz w:val="24"/>
                <w:szCs w:val="24"/>
              </w:rPr>
              <w:t>性能分析等</w:t>
            </w:r>
            <w:r>
              <w:rPr>
                <w:rFonts w:ascii="宋体" w:eastAsia="宋体" w:hAnsi="宋体" w:cs="宋体" w:hint="eastAsia"/>
                <w:sz w:val="24"/>
                <w:szCs w:val="24"/>
              </w:rPr>
              <w:t>。</w:t>
            </w:r>
          </w:p>
        </w:tc>
      </w:tr>
    </w:tbl>
    <w:p w14:paraId="325721A2" w14:textId="77777777" w:rsidR="009217A4" w:rsidRDefault="009217A4"/>
    <w:p w14:paraId="53B21932" w14:textId="77777777" w:rsidR="009217A4" w:rsidRDefault="009217A4"/>
    <w:p w14:paraId="727D68BB" w14:textId="77777777" w:rsidR="009217A4" w:rsidRDefault="00171244">
      <w:r>
        <w:rPr>
          <w:rFonts w:hint="eastAsia"/>
        </w:rPr>
        <w:t xml:space="preserve"> </w:t>
      </w:r>
    </w:p>
    <w:p w14:paraId="5027B868" w14:textId="77777777" w:rsidR="009217A4" w:rsidRDefault="009217A4">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9217A4" w14:paraId="37A128EF" w14:textId="77777777">
        <w:tc>
          <w:tcPr>
            <w:tcW w:w="8296" w:type="dxa"/>
            <w:gridSpan w:val="2"/>
            <w:shd w:val="clear" w:color="auto" w:fill="F2F2F2" w:themeFill="background1" w:themeFillShade="F2"/>
          </w:tcPr>
          <w:p w14:paraId="1EDA4BF8" w14:textId="77777777" w:rsidR="009217A4" w:rsidRDefault="00171244">
            <w:pPr>
              <w:jc w:val="center"/>
              <w:rPr>
                <w:rFonts w:ascii="宋体" w:eastAsia="宋体" w:hAnsi="宋体" w:cs="宋体"/>
                <w:b/>
                <w:bCs/>
                <w:sz w:val="28"/>
                <w:szCs w:val="28"/>
              </w:rPr>
            </w:pPr>
            <w:r>
              <w:rPr>
                <w:rFonts w:ascii="宋体" w:eastAsia="宋体" w:hAnsi="宋体" w:cs="宋体" w:hint="eastAsia"/>
                <w:b/>
                <w:bCs/>
                <w:sz w:val="28"/>
                <w:szCs w:val="28"/>
              </w:rPr>
              <w:lastRenderedPageBreak/>
              <w:t>课题</w:t>
            </w:r>
            <w:r>
              <w:rPr>
                <w:rFonts w:ascii="宋体" w:eastAsia="宋体" w:hAnsi="宋体" w:cs="宋体" w:hint="eastAsia"/>
                <w:b/>
                <w:bCs/>
                <w:sz w:val="28"/>
                <w:szCs w:val="28"/>
              </w:rPr>
              <w:t>四</w:t>
            </w:r>
          </w:p>
        </w:tc>
      </w:tr>
      <w:tr w:rsidR="009217A4" w14:paraId="4F2A8BE8" w14:textId="77777777">
        <w:tc>
          <w:tcPr>
            <w:tcW w:w="1696" w:type="dxa"/>
          </w:tcPr>
          <w:p w14:paraId="3CAC295F" w14:textId="77777777" w:rsidR="009217A4" w:rsidRDefault="00171244">
            <w:pPr>
              <w:rPr>
                <w:rFonts w:ascii="宋体" w:eastAsia="宋体" w:hAnsi="宋体" w:cs="宋体"/>
                <w:sz w:val="28"/>
                <w:szCs w:val="28"/>
              </w:rPr>
            </w:pPr>
            <w:r>
              <w:rPr>
                <w:rFonts w:ascii="宋体" w:eastAsia="宋体" w:hAnsi="宋体" w:cs="宋体" w:hint="eastAsia"/>
                <w:sz w:val="28"/>
                <w:szCs w:val="28"/>
              </w:rPr>
              <w:t>指导教师：</w:t>
            </w:r>
          </w:p>
        </w:tc>
        <w:tc>
          <w:tcPr>
            <w:tcW w:w="6600" w:type="dxa"/>
          </w:tcPr>
          <w:p w14:paraId="33BC0578" w14:textId="77777777" w:rsidR="009217A4" w:rsidRDefault="00171244">
            <w:pPr>
              <w:rPr>
                <w:rFonts w:ascii="宋体" w:eastAsia="宋体" w:hAnsi="宋体" w:cs="宋体"/>
                <w:sz w:val="28"/>
                <w:szCs w:val="28"/>
              </w:rPr>
            </w:pPr>
            <w:r>
              <w:rPr>
                <w:rFonts w:ascii="宋体" w:eastAsia="宋体" w:hAnsi="宋体" w:cs="宋体" w:hint="eastAsia"/>
                <w:sz w:val="28"/>
                <w:szCs w:val="28"/>
              </w:rPr>
              <w:t>周洁敏、李志宇</w:t>
            </w:r>
          </w:p>
        </w:tc>
      </w:tr>
      <w:tr w:rsidR="009217A4" w14:paraId="05FF4BFE" w14:textId="77777777">
        <w:tc>
          <w:tcPr>
            <w:tcW w:w="1696" w:type="dxa"/>
          </w:tcPr>
          <w:p w14:paraId="2E462FC7" w14:textId="77777777" w:rsidR="009217A4" w:rsidRDefault="00171244">
            <w:pPr>
              <w:jc w:val="center"/>
              <w:rPr>
                <w:rFonts w:ascii="宋体" w:eastAsia="宋体" w:hAnsi="宋体" w:cs="宋体"/>
                <w:sz w:val="28"/>
                <w:szCs w:val="28"/>
              </w:rPr>
            </w:pPr>
            <w:r>
              <w:rPr>
                <w:rFonts w:ascii="宋体" w:eastAsia="宋体" w:hAnsi="宋体" w:cs="宋体" w:hint="eastAsia"/>
                <w:sz w:val="28"/>
                <w:szCs w:val="28"/>
              </w:rPr>
              <w:t>项目名称：</w:t>
            </w:r>
          </w:p>
        </w:tc>
        <w:tc>
          <w:tcPr>
            <w:tcW w:w="6600" w:type="dxa"/>
          </w:tcPr>
          <w:p w14:paraId="55A3BFBB" w14:textId="77777777" w:rsidR="009217A4" w:rsidRDefault="00171244">
            <w:pPr>
              <w:rPr>
                <w:rFonts w:ascii="宋体" w:eastAsia="宋体" w:hAnsi="宋体" w:cs="宋体"/>
                <w:sz w:val="28"/>
                <w:szCs w:val="28"/>
              </w:rPr>
            </w:pPr>
            <w:r>
              <w:rPr>
                <w:rFonts w:ascii="宋体" w:eastAsia="宋体" w:hAnsi="宋体" w:cs="宋体" w:hint="eastAsia"/>
                <w:color w:val="000000"/>
                <w:sz w:val="28"/>
                <w:szCs w:val="28"/>
                <w:shd w:val="clear" w:color="auto" w:fill="FFFFFF"/>
              </w:rPr>
              <w:t>飞行控制多通道交流伺服舵机随动系统研究</w:t>
            </w:r>
          </w:p>
        </w:tc>
      </w:tr>
      <w:tr w:rsidR="009217A4" w14:paraId="4730C268" w14:textId="77777777">
        <w:tc>
          <w:tcPr>
            <w:tcW w:w="1696" w:type="dxa"/>
          </w:tcPr>
          <w:p w14:paraId="2E1307B2" w14:textId="77777777" w:rsidR="009217A4" w:rsidRDefault="00171244">
            <w:pPr>
              <w:rPr>
                <w:rFonts w:ascii="宋体" w:eastAsia="宋体" w:hAnsi="宋体" w:cs="宋体"/>
                <w:sz w:val="28"/>
                <w:szCs w:val="28"/>
              </w:rPr>
            </w:pPr>
            <w:r>
              <w:rPr>
                <w:rFonts w:ascii="宋体" w:eastAsia="宋体" w:hAnsi="宋体" w:cs="宋体" w:hint="eastAsia"/>
                <w:sz w:val="28"/>
                <w:szCs w:val="28"/>
              </w:rPr>
              <w:t>项目来源：</w:t>
            </w:r>
          </w:p>
        </w:tc>
        <w:tc>
          <w:tcPr>
            <w:tcW w:w="6600" w:type="dxa"/>
          </w:tcPr>
          <w:p w14:paraId="2B1B08E3" w14:textId="77777777" w:rsidR="009217A4" w:rsidRDefault="00171244">
            <w:pPr>
              <w:rPr>
                <w:rFonts w:ascii="宋体" w:eastAsia="宋体" w:hAnsi="宋体" w:cs="宋体"/>
                <w:sz w:val="28"/>
                <w:szCs w:val="28"/>
              </w:rPr>
            </w:pPr>
            <w:r>
              <w:rPr>
                <w:rFonts w:ascii="宋体" w:eastAsia="宋体" w:hAnsi="宋体" w:cs="宋体" w:hint="eastAsia"/>
                <w:sz w:val="28"/>
                <w:szCs w:val="28"/>
              </w:rPr>
              <w:t>横向协作课题</w:t>
            </w:r>
          </w:p>
        </w:tc>
      </w:tr>
      <w:tr w:rsidR="009217A4" w14:paraId="4703D731" w14:textId="77777777">
        <w:trPr>
          <w:trHeight w:val="722"/>
        </w:trPr>
        <w:tc>
          <w:tcPr>
            <w:tcW w:w="1696" w:type="dxa"/>
            <w:vAlign w:val="center"/>
          </w:tcPr>
          <w:p w14:paraId="349EF6BC" w14:textId="77777777" w:rsidR="009217A4" w:rsidRDefault="00171244">
            <w:pPr>
              <w:jc w:val="center"/>
              <w:rPr>
                <w:rFonts w:ascii="宋体" w:eastAsia="宋体" w:hAnsi="宋体" w:cs="宋体"/>
                <w:sz w:val="24"/>
                <w:szCs w:val="24"/>
              </w:rPr>
            </w:pPr>
            <w:r>
              <w:rPr>
                <w:rFonts w:ascii="宋体" w:eastAsia="宋体" w:hAnsi="宋体" w:cs="宋体" w:hint="eastAsia"/>
                <w:sz w:val="24"/>
                <w:szCs w:val="24"/>
              </w:rPr>
              <w:t>项目简介：</w:t>
            </w:r>
          </w:p>
        </w:tc>
        <w:tc>
          <w:tcPr>
            <w:tcW w:w="6600" w:type="dxa"/>
          </w:tcPr>
          <w:p w14:paraId="516C53CD" w14:textId="77777777" w:rsidR="009217A4" w:rsidRDefault="00171244">
            <w:pPr>
              <w:ind w:firstLineChars="200" w:firstLine="480"/>
              <w:rPr>
                <w:rFonts w:ascii="宋体" w:eastAsia="宋体" w:hAnsi="宋体" w:cs="宋体"/>
                <w:sz w:val="24"/>
                <w:szCs w:val="24"/>
              </w:rPr>
            </w:pPr>
            <w:r>
              <w:rPr>
                <w:rFonts w:ascii="宋体" w:eastAsia="宋体" w:hAnsi="宋体" w:cs="宋体" w:hint="eastAsia"/>
                <w:sz w:val="24"/>
                <w:szCs w:val="24"/>
              </w:rPr>
              <w:t>舵机控制是实现飞行器的飞行的关键技术之一，通常一架飞机的飞行需要多台舵机的协同工作才能实现。要实现舵机的控制涉及到</w:t>
            </w:r>
            <w:r>
              <w:rPr>
                <w:rFonts w:ascii="宋体" w:eastAsia="宋体" w:hAnsi="宋体" w:cs="宋体" w:hint="eastAsia"/>
                <w:sz w:val="24"/>
                <w:szCs w:val="24"/>
              </w:rPr>
              <w:t>信号源、舵机驱动、舵机和操作系统等部分组成，</w:t>
            </w:r>
            <w:r>
              <w:rPr>
                <w:rFonts w:ascii="宋体" w:eastAsia="宋体" w:hAnsi="宋体" w:cs="宋体" w:hint="eastAsia"/>
                <w:sz w:val="24"/>
                <w:szCs w:val="24"/>
              </w:rPr>
              <w:t>通过研究</w:t>
            </w:r>
            <w:r>
              <w:rPr>
                <w:rFonts w:ascii="宋体" w:eastAsia="宋体" w:hAnsi="宋体" w:cs="宋体" w:hint="eastAsia"/>
                <w:sz w:val="24"/>
                <w:szCs w:val="24"/>
              </w:rPr>
              <w:t>实现三通道舵面控制系统</w:t>
            </w:r>
            <w:r>
              <w:rPr>
                <w:rFonts w:ascii="宋体" w:eastAsia="宋体" w:hAnsi="宋体" w:cs="宋体" w:hint="eastAsia"/>
                <w:sz w:val="24"/>
                <w:szCs w:val="24"/>
              </w:rPr>
              <w:t>，</w:t>
            </w:r>
            <w:r>
              <w:rPr>
                <w:rFonts w:ascii="宋体" w:eastAsia="宋体" w:hAnsi="宋体" w:cs="宋体" w:hint="eastAsia"/>
                <w:sz w:val="24"/>
                <w:szCs w:val="24"/>
              </w:rPr>
              <w:t>提供自带人机友好交互的控制平台</w:t>
            </w:r>
            <w:r>
              <w:rPr>
                <w:rFonts w:ascii="宋体" w:eastAsia="宋体" w:hAnsi="宋体" w:cs="宋体" w:hint="eastAsia"/>
                <w:sz w:val="24"/>
                <w:szCs w:val="24"/>
              </w:rPr>
              <w:t>。</w:t>
            </w:r>
          </w:p>
          <w:p w14:paraId="43D7C094" w14:textId="77777777" w:rsidR="009217A4" w:rsidRDefault="00171244">
            <w:pPr>
              <w:ind w:firstLineChars="200" w:firstLine="480"/>
              <w:rPr>
                <w:rFonts w:ascii="宋体" w:eastAsia="宋体" w:hAnsi="宋体" w:cs="宋体"/>
                <w:sz w:val="24"/>
                <w:szCs w:val="24"/>
              </w:rPr>
            </w:pPr>
            <w:r>
              <w:rPr>
                <w:rFonts w:ascii="宋体" w:eastAsia="宋体" w:hAnsi="宋体" w:cs="宋体" w:hint="eastAsia"/>
                <w:sz w:val="24"/>
                <w:szCs w:val="24"/>
              </w:rPr>
              <w:t>受市场的需求的牵引，飞行器的需求日益旺盛，通过对舵机控制平台的研究，为发展航空事业储备技术力量。</w:t>
            </w:r>
          </w:p>
        </w:tc>
      </w:tr>
      <w:tr w:rsidR="009217A4" w14:paraId="2A2B39CE" w14:textId="77777777">
        <w:trPr>
          <w:trHeight w:val="1292"/>
        </w:trPr>
        <w:tc>
          <w:tcPr>
            <w:tcW w:w="1696" w:type="dxa"/>
            <w:vAlign w:val="center"/>
          </w:tcPr>
          <w:p w14:paraId="79633C14" w14:textId="77777777" w:rsidR="009217A4" w:rsidRDefault="00171244">
            <w:pPr>
              <w:jc w:val="center"/>
              <w:rPr>
                <w:rFonts w:ascii="宋体" w:eastAsia="宋体" w:hAnsi="宋体" w:cs="宋体"/>
                <w:sz w:val="24"/>
                <w:szCs w:val="24"/>
              </w:rPr>
            </w:pPr>
            <w:r>
              <w:rPr>
                <w:rFonts w:ascii="宋体" w:eastAsia="宋体" w:hAnsi="宋体" w:cs="宋体" w:hint="eastAsia"/>
                <w:sz w:val="24"/>
                <w:szCs w:val="24"/>
              </w:rPr>
              <w:t>学生要求：</w:t>
            </w:r>
          </w:p>
        </w:tc>
        <w:tc>
          <w:tcPr>
            <w:tcW w:w="6600" w:type="dxa"/>
          </w:tcPr>
          <w:p w14:paraId="6F04BDD4" w14:textId="77777777" w:rsidR="009217A4" w:rsidRDefault="00171244">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）具有不怕困难的开拓精神，爱好科研创新，年级不限，专业领域不限。</w:t>
            </w:r>
          </w:p>
          <w:p w14:paraId="23F363E1" w14:textId="77777777" w:rsidR="009217A4" w:rsidRDefault="00171244">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）可以跨学科，跨专业组队，动手能力强，数理功底扎实。</w:t>
            </w:r>
          </w:p>
          <w:p w14:paraId="4B4B7DF0" w14:textId="77777777" w:rsidR="009217A4" w:rsidRDefault="00171244">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）需要进行</w:t>
            </w:r>
            <w:r>
              <w:rPr>
                <w:rFonts w:ascii="宋体" w:eastAsia="宋体" w:hAnsi="宋体" w:cs="宋体" w:hint="eastAsia"/>
                <w:sz w:val="24"/>
                <w:szCs w:val="24"/>
              </w:rPr>
              <w:t>电路设计、</w:t>
            </w:r>
            <w:r>
              <w:rPr>
                <w:rFonts w:ascii="宋体" w:eastAsia="宋体" w:hAnsi="宋体" w:cs="宋体" w:hint="eastAsia"/>
                <w:sz w:val="24"/>
                <w:szCs w:val="24"/>
              </w:rPr>
              <w:t>建模仿真</w:t>
            </w:r>
            <w:r>
              <w:rPr>
                <w:rFonts w:ascii="宋体" w:eastAsia="宋体" w:hAnsi="宋体" w:cs="宋体" w:hint="eastAsia"/>
                <w:sz w:val="24"/>
                <w:szCs w:val="24"/>
              </w:rPr>
              <w:t>、</w:t>
            </w:r>
            <w:r>
              <w:rPr>
                <w:rFonts w:ascii="宋体" w:eastAsia="宋体" w:hAnsi="宋体" w:cs="宋体" w:hint="eastAsia"/>
                <w:sz w:val="24"/>
                <w:szCs w:val="24"/>
              </w:rPr>
              <w:t>性能分析等</w:t>
            </w:r>
            <w:r>
              <w:rPr>
                <w:rFonts w:ascii="宋体" w:eastAsia="宋体" w:hAnsi="宋体" w:cs="宋体" w:hint="eastAsia"/>
                <w:sz w:val="24"/>
                <w:szCs w:val="24"/>
              </w:rPr>
              <w:t>。</w:t>
            </w:r>
          </w:p>
        </w:tc>
      </w:tr>
    </w:tbl>
    <w:p w14:paraId="5755509A" w14:textId="77777777" w:rsidR="009217A4" w:rsidRDefault="009217A4">
      <w:pPr>
        <w:pStyle w:val="2"/>
        <w:rPr>
          <w:rFonts w:ascii="宋体" w:eastAsia="宋体" w:hAnsi="宋体"/>
          <w:b w:val="0"/>
          <w:bCs w:val="0"/>
        </w:rPr>
      </w:pPr>
    </w:p>
    <w:p w14:paraId="7F0209B2" w14:textId="77777777" w:rsidR="009217A4" w:rsidRDefault="00171244">
      <w:pPr>
        <w:pStyle w:val="2"/>
        <w:rPr>
          <w:rFonts w:ascii="宋体" w:eastAsia="宋体" w:hAnsi="宋体"/>
        </w:rPr>
      </w:pPr>
      <w:r>
        <w:rPr>
          <w:rFonts w:ascii="宋体" w:eastAsia="宋体" w:hAnsi="宋体" w:hint="eastAsia"/>
        </w:rPr>
        <w:t>三、报名组队事宜</w:t>
      </w:r>
    </w:p>
    <w:p w14:paraId="4A74F961" w14:textId="77777777" w:rsidR="009217A4" w:rsidRDefault="009217A4">
      <w:pPr>
        <w:jc w:val="center"/>
        <w:rPr>
          <w:rFonts w:ascii="宋体" w:eastAsia="宋体" w:hAnsi="宋体"/>
          <w:sz w:val="24"/>
          <w:szCs w:val="24"/>
        </w:rPr>
      </w:pPr>
    </w:p>
    <w:p w14:paraId="048FE8A4" w14:textId="77777777" w:rsidR="009217A4" w:rsidRDefault="00171244">
      <w:pPr>
        <w:jc w:val="center"/>
        <w:rPr>
          <w:rFonts w:ascii="宋体" w:eastAsia="宋体" w:hAnsi="宋体"/>
          <w:sz w:val="32"/>
          <w:szCs w:val="32"/>
        </w:rPr>
      </w:pPr>
      <w:r>
        <w:rPr>
          <w:rFonts w:ascii="宋体" w:eastAsia="宋体" w:hAnsi="宋体" w:hint="eastAsia"/>
          <w:sz w:val="32"/>
          <w:szCs w:val="32"/>
        </w:rPr>
        <w:t>报</w:t>
      </w:r>
      <w:r>
        <w:rPr>
          <w:rFonts w:ascii="宋体" w:eastAsia="宋体" w:hAnsi="宋体" w:hint="eastAsia"/>
          <w:sz w:val="32"/>
          <w:szCs w:val="32"/>
        </w:rPr>
        <w:t xml:space="preserve">  </w:t>
      </w:r>
      <w:r>
        <w:rPr>
          <w:rFonts w:ascii="宋体" w:eastAsia="宋体" w:hAnsi="宋体" w:hint="eastAsia"/>
          <w:sz w:val="32"/>
          <w:szCs w:val="32"/>
        </w:rPr>
        <w:t>名</w:t>
      </w:r>
      <w:r>
        <w:rPr>
          <w:rFonts w:ascii="宋体" w:eastAsia="宋体" w:hAnsi="宋体" w:hint="eastAsia"/>
          <w:sz w:val="32"/>
          <w:szCs w:val="32"/>
        </w:rPr>
        <w:t xml:space="preserve">  </w:t>
      </w:r>
      <w:r>
        <w:rPr>
          <w:rFonts w:ascii="宋体" w:eastAsia="宋体" w:hAnsi="宋体" w:hint="eastAsia"/>
          <w:sz w:val="32"/>
          <w:szCs w:val="32"/>
        </w:rPr>
        <w:t>表</w:t>
      </w:r>
    </w:p>
    <w:tbl>
      <w:tblPr>
        <w:tblStyle w:val="a7"/>
        <w:tblW w:w="0" w:type="auto"/>
        <w:tblLook w:val="04A0" w:firstRow="1" w:lastRow="0" w:firstColumn="1" w:lastColumn="0" w:noHBand="0" w:noVBand="1"/>
      </w:tblPr>
      <w:tblGrid>
        <w:gridCol w:w="761"/>
        <w:gridCol w:w="1330"/>
        <w:gridCol w:w="3177"/>
        <w:gridCol w:w="1368"/>
        <w:gridCol w:w="1660"/>
      </w:tblGrid>
      <w:tr w:rsidR="009217A4" w14:paraId="5F03AE39" w14:textId="77777777">
        <w:tc>
          <w:tcPr>
            <w:tcW w:w="776" w:type="dxa"/>
          </w:tcPr>
          <w:p w14:paraId="1FDC8C5C" w14:textId="77777777" w:rsidR="009217A4" w:rsidRDefault="00171244">
            <w:pPr>
              <w:spacing w:line="360" w:lineRule="auto"/>
              <w:jc w:val="center"/>
              <w:rPr>
                <w:rFonts w:ascii="宋体" w:eastAsia="宋体" w:hAnsi="宋体"/>
                <w:sz w:val="24"/>
                <w:szCs w:val="24"/>
              </w:rPr>
            </w:pPr>
            <w:r>
              <w:rPr>
                <w:rFonts w:ascii="宋体" w:eastAsia="宋体" w:hAnsi="宋体" w:hint="eastAsia"/>
                <w:sz w:val="24"/>
                <w:szCs w:val="24"/>
              </w:rPr>
              <w:t>序号</w:t>
            </w:r>
          </w:p>
        </w:tc>
        <w:tc>
          <w:tcPr>
            <w:tcW w:w="1371" w:type="dxa"/>
          </w:tcPr>
          <w:p w14:paraId="6B016269" w14:textId="77777777" w:rsidR="009217A4" w:rsidRDefault="00171244">
            <w:pPr>
              <w:spacing w:line="360" w:lineRule="auto"/>
              <w:jc w:val="center"/>
              <w:rPr>
                <w:rFonts w:ascii="宋体" w:eastAsia="宋体" w:hAnsi="宋体"/>
                <w:sz w:val="24"/>
                <w:szCs w:val="24"/>
              </w:rPr>
            </w:pPr>
            <w:r>
              <w:rPr>
                <w:rFonts w:ascii="宋体" w:eastAsia="宋体" w:hAnsi="宋体" w:hint="eastAsia"/>
                <w:sz w:val="24"/>
                <w:szCs w:val="24"/>
              </w:rPr>
              <w:t>姓名</w:t>
            </w:r>
          </w:p>
        </w:tc>
        <w:tc>
          <w:tcPr>
            <w:tcW w:w="3272" w:type="dxa"/>
          </w:tcPr>
          <w:p w14:paraId="2F2950CE" w14:textId="77777777" w:rsidR="009217A4" w:rsidRDefault="00171244">
            <w:pPr>
              <w:spacing w:line="360" w:lineRule="auto"/>
              <w:jc w:val="center"/>
              <w:rPr>
                <w:rFonts w:ascii="宋体" w:eastAsia="宋体" w:hAnsi="宋体"/>
                <w:sz w:val="24"/>
                <w:szCs w:val="24"/>
              </w:rPr>
            </w:pPr>
            <w:r>
              <w:rPr>
                <w:rFonts w:ascii="宋体" w:eastAsia="宋体" w:hAnsi="宋体" w:hint="eastAsia"/>
                <w:sz w:val="24"/>
                <w:szCs w:val="24"/>
              </w:rPr>
              <w:t>选题意向</w:t>
            </w:r>
          </w:p>
        </w:tc>
        <w:tc>
          <w:tcPr>
            <w:tcW w:w="1398" w:type="dxa"/>
          </w:tcPr>
          <w:p w14:paraId="5F0DAFA6" w14:textId="77777777" w:rsidR="009217A4" w:rsidRDefault="00171244">
            <w:pPr>
              <w:spacing w:line="360" w:lineRule="auto"/>
              <w:jc w:val="center"/>
              <w:rPr>
                <w:rFonts w:ascii="宋体" w:eastAsia="宋体" w:hAnsi="宋体"/>
                <w:sz w:val="24"/>
                <w:szCs w:val="24"/>
              </w:rPr>
            </w:pPr>
            <w:r>
              <w:rPr>
                <w:rFonts w:ascii="宋体" w:eastAsia="宋体" w:hAnsi="宋体" w:hint="eastAsia"/>
                <w:sz w:val="24"/>
                <w:szCs w:val="24"/>
              </w:rPr>
              <w:t>联系方式</w:t>
            </w:r>
          </w:p>
        </w:tc>
        <w:tc>
          <w:tcPr>
            <w:tcW w:w="1705" w:type="dxa"/>
          </w:tcPr>
          <w:p w14:paraId="2B1851B7" w14:textId="77777777" w:rsidR="009217A4" w:rsidRDefault="00171244">
            <w:pPr>
              <w:spacing w:line="360" w:lineRule="auto"/>
              <w:jc w:val="center"/>
              <w:rPr>
                <w:rFonts w:ascii="宋体" w:eastAsia="宋体" w:hAnsi="宋体"/>
                <w:sz w:val="24"/>
                <w:szCs w:val="24"/>
              </w:rPr>
            </w:pPr>
            <w:r>
              <w:rPr>
                <w:rFonts w:ascii="宋体" w:eastAsia="宋体" w:hAnsi="宋体" w:hint="eastAsia"/>
                <w:sz w:val="24"/>
                <w:szCs w:val="24"/>
              </w:rPr>
              <w:t>备注</w:t>
            </w:r>
          </w:p>
        </w:tc>
      </w:tr>
      <w:tr w:rsidR="009217A4" w14:paraId="44F920C0" w14:textId="77777777">
        <w:tc>
          <w:tcPr>
            <w:tcW w:w="776" w:type="dxa"/>
          </w:tcPr>
          <w:p w14:paraId="2B3FAB42" w14:textId="77777777" w:rsidR="009217A4" w:rsidRDefault="009217A4">
            <w:pPr>
              <w:spacing w:line="360" w:lineRule="auto"/>
              <w:jc w:val="center"/>
              <w:rPr>
                <w:rFonts w:ascii="宋体" w:eastAsia="宋体" w:hAnsi="宋体"/>
                <w:sz w:val="24"/>
                <w:szCs w:val="24"/>
              </w:rPr>
            </w:pPr>
          </w:p>
        </w:tc>
        <w:tc>
          <w:tcPr>
            <w:tcW w:w="1371" w:type="dxa"/>
          </w:tcPr>
          <w:p w14:paraId="4499C1B1" w14:textId="77777777" w:rsidR="009217A4" w:rsidRDefault="009217A4">
            <w:pPr>
              <w:spacing w:line="360" w:lineRule="auto"/>
              <w:jc w:val="center"/>
              <w:rPr>
                <w:rFonts w:ascii="宋体" w:eastAsia="宋体" w:hAnsi="宋体"/>
                <w:sz w:val="24"/>
                <w:szCs w:val="24"/>
              </w:rPr>
            </w:pPr>
          </w:p>
        </w:tc>
        <w:tc>
          <w:tcPr>
            <w:tcW w:w="3272" w:type="dxa"/>
          </w:tcPr>
          <w:p w14:paraId="59A87E6A" w14:textId="77777777" w:rsidR="009217A4" w:rsidRDefault="009217A4">
            <w:pPr>
              <w:spacing w:line="360" w:lineRule="auto"/>
              <w:jc w:val="center"/>
              <w:rPr>
                <w:rFonts w:ascii="宋体" w:eastAsia="宋体" w:hAnsi="宋体"/>
                <w:sz w:val="24"/>
                <w:szCs w:val="24"/>
              </w:rPr>
            </w:pPr>
          </w:p>
        </w:tc>
        <w:tc>
          <w:tcPr>
            <w:tcW w:w="1398" w:type="dxa"/>
          </w:tcPr>
          <w:p w14:paraId="30067D8D" w14:textId="77777777" w:rsidR="009217A4" w:rsidRDefault="009217A4">
            <w:pPr>
              <w:spacing w:line="360" w:lineRule="auto"/>
              <w:jc w:val="center"/>
              <w:rPr>
                <w:rFonts w:ascii="宋体" w:eastAsia="宋体" w:hAnsi="宋体"/>
                <w:sz w:val="24"/>
                <w:szCs w:val="24"/>
              </w:rPr>
            </w:pPr>
          </w:p>
        </w:tc>
        <w:tc>
          <w:tcPr>
            <w:tcW w:w="1705" w:type="dxa"/>
          </w:tcPr>
          <w:p w14:paraId="040B6A49" w14:textId="77777777" w:rsidR="009217A4" w:rsidRDefault="009217A4">
            <w:pPr>
              <w:spacing w:line="360" w:lineRule="auto"/>
              <w:jc w:val="center"/>
              <w:rPr>
                <w:rFonts w:ascii="宋体" w:eastAsia="宋体" w:hAnsi="宋体"/>
                <w:sz w:val="24"/>
                <w:szCs w:val="24"/>
              </w:rPr>
            </w:pPr>
          </w:p>
        </w:tc>
      </w:tr>
      <w:tr w:rsidR="009217A4" w14:paraId="20D56357" w14:textId="77777777">
        <w:tc>
          <w:tcPr>
            <w:tcW w:w="776" w:type="dxa"/>
          </w:tcPr>
          <w:p w14:paraId="246A425D" w14:textId="77777777" w:rsidR="009217A4" w:rsidRDefault="009217A4">
            <w:pPr>
              <w:spacing w:line="360" w:lineRule="auto"/>
              <w:jc w:val="center"/>
              <w:rPr>
                <w:rFonts w:ascii="宋体" w:eastAsia="宋体" w:hAnsi="宋体"/>
                <w:sz w:val="24"/>
                <w:szCs w:val="24"/>
              </w:rPr>
            </w:pPr>
          </w:p>
        </w:tc>
        <w:tc>
          <w:tcPr>
            <w:tcW w:w="1371" w:type="dxa"/>
          </w:tcPr>
          <w:p w14:paraId="1B80B0BF" w14:textId="77777777" w:rsidR="009217A4" w:rsidRDefault="009217A4">
            <w:pPr>
              <w:spacing w:line="360" w:lineRule="auto"/>
              <w:jc w:val="center"/>
              <w:rPr>
                <w:rFonts w:ascii="宋体" w:eastAsia="宋体" w:hAnsi="宋体"/>
                <w:sz w:val="24"/>
                <w:szCs w:val="24"/>
              </w:rPr>
            </w:pPr>
          </w:p>
        </w:tc>
        <w:tc>
          <w:tcPr>
            <w:tcW w:w="3272" w:type="dxa"/>
          </w:tcPr>
          <w:p w14:paraId="33094363" w14:textId="77777777" w:rsidR="009217A4" w:rsidRDefault="009217A4">
            <w:pPr>
              <w:spacing w:line="360" w:lineRule="auto"/>
              <w:jc w:val="center"/>
              <w:rPr>
                <w:rFonts w:ascii="宋体" w:eastAsia="宋体" w:hAnsi="宋体"/>
                <w:sz w:val="24"/>
                <w:szCs w:val="24"/>
              </w:rPr>
            </w:pPr>
          </w:p>
        </w:tc>
        <w:tc>
          <w:tcPr>
            <w:tcW w:w="1398" w:type="dxa"/>
          </w:tcPr>
          <w:p w14:paraId="056B090E" w14:textId="77777777" w:rsidR="009217A4" w:rsidRDefault="009217A4">
            <w:pPr>
              <w:spacing w:line="360" w:lineRule="auto"/>
              <w:jc w:val="center"/>
              <w:rPr>
                <w:rFonts w:ascii="宋体" w:eastAsia="宋体" w:hAnsi="宋体"/>
                <w:sz w:val="24"/>
                <w:szCs w:val="24"/>
              </w:rPr>
            </w:pPr>
          </w:p>
        </w:tc>
        <w:tc>
          <w:tcPr>
            <w:tcW w:w="1705" w:type="dxa"/>
          </w:tcPr>
          <w:p w14:paraId="76471AA0" w14:textId="77777777" w:rsidR="009217A4" w:rsidRDefault="009217A4">
            <w:pPr>
              <w:spacing w:line="360" w:lineRule="auto"/>
              <w:jc w:val="center"/>
              <w:rPr>
                <w:rFonts w:ascii="宋体" w:eastAsia="宋体" w:hAnsi="宋体"/>
                <w:sz w:val="24"/>
                <w:szCs w:val="24"/>
              </w:rPr>
            </w:pPr>
          </w:p>
        </w:tc>
      </w:tr>
      <w:tr w:rsidR="009217A4" w14:paraId="054576B7" w14:textId="77777777">
        <w:tc>
          <w:tcPr>
            <w:tcW w:w="776" w:type="dxa"/>
          </w:tcPr>
          <w:p w14:paraId="3550B3C8" w14:textId="77777777" w:rsidR="009217A4" w:rsidRDefault="009217A4">
            <w:pPr>
              <w:spacing w:line="360" w:lineRule="auto"/>
              <w:jc w:val="center"/>
              <w:rPr>
                <w:rFonts w:ascii="宋体" w:eastAsia="宋体" w:hAnsi="宋体"/>
                <w:sz w:val="24"/>
                <w:szCs w:val="24"/>
              </w:rPr>
            </w:pPr>
          </w:p>
        </w:tc>
        <w:tc>
          <w:tcPr>
            <w:tcW w:w="1371" w:type="dxa"/>
          </w:tcPr>
          <w:p w14:paraId="740DDBD1" w14:textId="77777777" w:rsidR="009217A4" w:rsidRDefault="009217A4">
            <w:pPr>
              <w:spacing w:line="360" w:lineRule="auto"/>
              <w:jc w:val="center"/>
              <w:rPr>
                <w:rFonts w:ascii="宋体" w:eastAsia="宋体" w:hAnsi="宋体"/>
                <w:sz w:val="24"/>
                <w:szCs w:val="24"/>
              </w:rPr>
            </w:pPr>
          </w:p>
        </w:tc>
        <w:tc>
          <w:tcPr>
            <w:tcW w:w="3272" w:type="dxa"/>
          </w:tcPr>
          <w:p w14:paraId="52B6CACC" w14:textId="77777777" w:rsidR="009217A4" w:rsidRDefault="009217A4">
            <w:pPr>
              <w:spacing w:line="360" w:lineRule="auto"/>
              <w:jc w:val="center"/>
              <w:rPr>
                <w:rFonts w:ascii="宋体" w:eastAsia="宋体" w:hAnsi="宋体"/>
                <w:sz w:val="24"/>
                <w:szCs w:val="24"/>
              </w:rPr>
            </w:pPr>
          </w:p>
        </w:tc>
        <w:tc>
          <w:tcPr>
            <w:tcW w:w="1398" w:type="dxa"/>
          </w:tcPr>
          <w:p w14:paraId="498EE746" w14:textId="77777777" w:rsidR="009217A4" w:rsidRDefault="009217A4">
            <w:pPr>
              <w:spacing w:line="360" w:lineRule="auto"/>
              <w:jc w:val="center"/>
              <w:rPr>
                <w:rFonts w:ascii="宋体" w:eastAsia="宋体" w:hAnsi="宋体"/>
                <w:sz w:val="24"/>
                <w:szCs w:val="24"/>
              </w:rPr>
            </w:pPr>
          </w:p>
        </w:tc>
        <w:tc>
          <w:tcPr>
            <w:tcW w:w="1705" w:type="dxa"/>
          </w:tcPr>
          <w:p w14:paraId="0A4B493E" w14:textId="77777777" w:rsidR="009217A4" w:rsidRDefault="009217A4">
            <w:pPr>
              <w:spacing w:line="360" w:lineRule="auto"/>
              <w:jc w:val="center"/>
              <w:rPr>
                <w:rFonts w:ascii="宋体" w:eastAsia="宋体" w:hAnsi="宋体"/>
                <w:sz w:val="24"/>
                <w:szCs w:val="24"/>
              </w:rPr>
            </w:pPr>
          </w:p>
        </w:tc>
      </w:tr>
      <w:tr w:rsidR="009217A4" w14:paraId="5FC1B9EA" w14:textId="77777777">
        <w:tc>
          <w:tcPr>
            <w:tcW w:w="776" w:type="dxa"/>
          </w:tcPr>
          <w:p w14:paraId="54E7FDE1" w14:textId="77777777" w:rsidR="009217A4" w:rsidRDefault="009217A4">
            <w:pPr>
              <w:spacing w:line="360" w:lineRule="auto"/>
              <w:jc w:val="center"/>
              <w:rPr>
                <w:rFonts w:ascii="宋体" w:eastAsia="宋体" w:hAnsi="宋体"/>
                <w:sz w:val="24"/>
                <w:szCs w:val="24"/>
              </w:rPr>
            </w:pPr>
          </w:p>
        </w:tc>
        <w:tc>
          <w:tcPr>
            <w:tcW w:w="1371" w:type="dxa"/>
          </w:tcPr>
          <w:p w14:paraId="630391CE" w14:textId="77777777" w:rsidR="009217A4" w:rsidRDefault="009217A4">
            <w:pPr>
              <w:spacing w:line="360" w:lineRule="auto"/>
              <w:jc w:val="center"/>
              <w:rPr>
                <w:rFonts w:ascii="宋体" w:eastAsia="宋体" w:hAnsi="宋体"/>
                <w:sz w:val="24"/>
                <w:szCs w:val="24"/>
              </w:rPr>
            </w:pPr>
          </w:p>
        </w:tc>
        <w:tc>
          <w:tcPr>
            <w:tcW w:w="3272" w:type="dxa"/>
          </w:tcPr>
          <w:p w14:paraId="1AFD6959" w14:textId="77777777" w:rsidR="009217A4" w:rsidRDefault="009217A4">
            <w:pPr>
              <w:spacing w:line="360" w:lineRule="auto"/>
              <w:jc w:val="center"/>
              <w:rPr>
                <w:rFonts w:ascii="宋体" w:eastAsia="宋体" w:hAnsi="宋体"/>
                <w:sz w:val="24"/>
                <w:szCs w:val="24"/>
              </w:rPr>
            </w:pPr>
          </w:p>
        </w:tc>
        <w:tc>
          <w:tcPr>
            <w:tcW w:w="1398" w:type="dxa"/>
          </w:tcPr>
          <w:p w14:paraId="06BF4930" w14:textId="77777777" w:rsidR="009217A4" w:rsidRDefault="009217A4">
            <w:pPr>
              <w:spacing w:line="360" w:lineRule="auto"/>
              <w:jc w:val="center"/>
              <w:rPr>
                <w:rFonts w:ascii="宋体" w:eastAsia="宋体" w:hAnsi="宋体"/>
                <w:sz w:val="24"/>
                <w:szCs w:val="24"/>
              </w:rPr>
            </w:pPr>
          </w:p>
        </w:tc>
        <w:tc>
          <w:tcPr>
            <w:tcW w:w="1705" w:type="dxa"/>
          </w:tcPr>
          <w:p w14:paraId="73675F58" w14:textId="77777777" w:rsidR="009217A4" w:rsidRDefault="009217A4">
            <w:pPr>
              <w:spacing w:line="360" w:lineRule="auto"/>
              <w:jc w:val="center"/>
              <w:rPr>
                <w:rFonts w:ascii="宋体" w:eastAsia="宋体" w:hAnsi="宋体"/>
                <w:sz w:val="24"/>
                <w:szCs w:val="24"/>
              </w:rPr>
            </w:pPr>
          </w:p>
        </w:tc>
      </w:tr>
      <w:tr w:rsidR="009217A4" w14:paraId="5D4EB799" w14:textId="77777777">
        <w:tc>
          <w:tcPr>
            <w:tcW w:w="2147" w:type="dxa"/>
            <w:gridSpan w:val="2"/>
          </w:tcPr>
          <w:p w14:paraId="26062518" w14:textId="77777777" w:rsidR="009217A4" w:rsidRDefault="00171244">
            <w:pPr>
              <w:spacing w:line="360" w:lineRule="auto"/>
              <w:jc w:val="center"/>
              <w:rPr>
                <w:rFonts w:ascii="宋体" w:eastAsia="宋体" w:hAnsi="宋体"/>
                <w:sz w:val="24"/>
                <w:szCs w:val="24"/>
              </w:rPr>
            </w:pPr>
            <w:r>
              <w:rPr>
                <w:rFonts w:ascii="宋体" w:eastAsia="宋体" w:hAnsi="宋体" w:hint="eastAsia"/>
                <w:sz w:val="24"/>
                <w:szCs w:val="24"/>
              </w:rPr>
              <w:t>指导教师信息</w:t>
            </w:r>
          </w:p>
        </w:tc>
        <w:tc>
          <w:tcPr>
            <w:tcW w:w="6375" w:type="dxa"/>
            <w:gridSpan w:val="3"/>
          </w:tcPr>
          <w:p w14:paraId="54C9D073" w14:textId="77777777" w:rsidR="009217A4" w:rsidRDefault="00171244">
            <w:pPr>
              <w:spacing w:line="360" w:lineRule="auto"/>
              <w:jc w:val="center"/>
              <w:rPr>
                <w:rFonts w:ascii="宋体" w:eastAsia="宋体" w:hAnsi="宋体"/>
                <w:sz w:val="24"/>
                <w:szCs w:val="24"/>
              </w:rPr>
            </w:pPr>
            <w:r>
              <w:rPr>
                <w:rFonts w:ascii="宋体" w:eastAsia="宋体" w:hAnsi="宋体" w:hint="eastAsia"/>
                <w:sz w:val="24"/>
                <w:szCs w:val="24"/>
              </w:rPr>
              <w:t>手机号，微信号：</w:t>
            </w:r>
            <w:r>
              <w:rPr>
                <w:rFonts w:ascii="宋体" w:eastAsia="宋体" w:hAnsi="宋体" w:hint="eastAsia"/>
                <w:sz w:val="24"/>
                <w:szCs w:val="24"/>
              </w:rPr>
              <w:t>18051975451</w:t>
            </w:r>
            <w:r>
              <w:rPr>
                <w:rFonts w:ascii="宋体" w:eastAsia="宋体" w:hAnsi="宋体" w:hint="eastAsia"/>
                <w:sz w:val="24"/>
                <w:szCs w:val="24"/>
              </w:rPr>
              <w:t>，</w:t>
            </w:r>
            <w:r>
              <w:rPr>
                <w:rFonts w:ascii="宋体" w:eastAsia="宋体" w:hAnsi="宋体" w:hint="eastAsia"/>
                <w:sz w:val="24"/>
                <w:szCs w:val="24"/>
              </w:rPr>
              <w:t>jieminzh@nuaa.edu.cn</w:t>
            </w:r>
          </w:p>
        </w:tc>
      </w:tr>
      <w:tr w:rsidR="009217A4" w14:paraId="1ADF185A" w14:textId="77777777">
        <w:tc>
          <w:tcPr>
            <w:tcW w:w="2147" w:type="dxa"/>
            <w:gridSpan w:val="2"/>
          </w:tcPr>
          <w:p w14:paraId="2FE65109" w14:textId="77777777" w:rsidR="009217A4" w:rsidRDefault="00171244">
            <w:pPr>
              <w:spacing w:line="360" w:lineRule="auto"/>
              <w:jc w:val="center"/>
              <w:rPr>
                <w:rFonts w:ascii="宋体" w:eastAsia="宋体" w:hAnsi="宋体"/>
                <w:sz w:val="24"/>
                <w:szCs w:val="24"/>
              </w:rPr>
            </w:pPr>
            <w:r>
              <w:rPr>
                <w:rFonts w:ascii="宋体" w:eastAsia="宋体" w:hAnsi="宋体" w:hint="eastAsia"/>
                <w:sz w:val="24"/>
                <w:szCs w:val="24"/>
              </w:rPr>
              <w:t>报名截止</w:t>
            </w:r>
          </w:p>
        </w:tc>
        <w:tc>
          <w:tcPr>
            <w:tcW w:w="6375" w:type="dxa"/>
            <w:gridSpan w:val="3"/>
          </w:tcPr>
          <w:p w14:paraId="31BF81B0" w14:textId="77777777" w:rsidR="009217A4" w:rsidRDefault="00171244">
            <w:pPr>
              <w:spacing w:line="360" w:lineRule="auto"/>
              <w:jc w:val="center"/>
              <w:rPr>
                <w:rFonts w:ascii="宋体" w:eastAsia="宋体" w:hAnsi="宋体"/>
                <w:sz w:val="24"/>
                <w:szCs w:val="24"/>
              </w:rPr>
            </w:pPr>
            <w:r>
              <w:rPr>
                <w:rFonts w:ascii="宋体" w:eastAsia="宋体" w:hAnsi="宋体" w:hint="eastAsia"/>
                <w:sz w:val="24"/>
                <w:szCs w:val="24"/>
              </w:rPr>
              <w:t>2021</w:t>
            </w:r>
            <w:r>
              <w:rPr>
                <w:rFonts w:ascii="宋体" w:eastAsia="宋体" w:hAnsi="宋体" w:hint="eastAsia"/>
                <w:sz w:val="24"/>
                <w:szCs w:val="24"/>
              </w:rPr>
              <w:t>年</w:t>
            </w:r>
            <w:r>
              <w:rPr>
                <w:rFonts w:ascii="宋体" w:eastAsia="宋体" w:hAnsi="宋体" w:hint="eastAsia"/>
                <w:sz w:val="24"/>
                <w:szCs w:val="24"/>
              </w:rPr>
              <w:t>1</w:t>
            </w:r>
            <w:r>
              <w:rPr>
                <w:rFonts w:ascii="宋体" w:eastAsia="宋体" w:hAnsi="宋体" w:hint="eastAsia"/>
                <w:sz w:val="24"/>
                <w:szCs w:val="24"/>
              </w:rPr>
              <w:t>月</w:t>
            </w:r>
            <w:r>
              <w:rPr>
                <w:rFonts w:ascii="宋体" w:eastAsia="宋体" w:hAnsi="宋体" w:hint="eastAsia"/>
                <w:sz w:val="24"/>
                <w:szCs w:val="24"/>
              </w:rPr>
              <w:t>20</w:t>
            </w:r>
            <w:r>
              <w:rPr>
                <w:rFonts w:ascii="宋体" w:eastAsia="宋体" w:hAnsi="宋体" w:hint="eastAsia"/>
                <w:sz w:val="24"/>
                <w:szCs w:val="24"/>
              </w:rPr>
              <w:t>日</w:t>
            </w:r>
          </w:p>
        </w:tc>
      </w:tr>
    </w:tbl>
    <w:p w14:paraId="7BB5FF3F" w14:textId="77777777" w:rsidR="009217A4" w:rsidRDefault="009217A4">
      <w:pPr>
        <w:rPr>
          <w:rFonts w:ascii="宋体" w:eastAsia="宋体" w:hAnsi="宋体"/>
          <w:sz w:val="28"/>
          <w:szCs w:val="28"/>
        </w:rPr>
      </w:pPr>
    </w:p>
    <w:sectPr w:rsidR="009217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22F05" w14:textId="77777777" w:rsidR="00171244" w:rsidRDefault="00171244" w:rsidP="002930F1">
      <w:r>
        <w:separator/>
      </w:r>
    </w:p>
  </w:endnote>
  <w:endnote w:type="continuationSeparator" w:id="0">
    <w:p w14:paraId="512CC5A0" w14:textId="77777777" w:rsidR="00171244" w:rsidRDefault="00171244" w:rsidP="0029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717C3" w14:textId="77777777" w:rsidR="00171244" w:rsidRDefault="00171244" w:rsidP="002930F1">
      <w:r>
        <w:separator/>
      </w:r>
    </w:p>
  </w:footnote>
  <w:footnote w:type="continuationSeparator" w:id="0">
    <w:p w14:paraId="7395AB92" w14:textId="77777777" w:rsidR="00171244" w:rsidRDefault="00171244" w:rsidP="00293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38CE"/>
    <w:multiLevelType w:val="singleLevel"/>
    <w:tmpl w:val="002938C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25B"/>
    <w:rsid w:val="000977AB"/>
    <w:rsid w:val="00171244"/>
    <w:rsid w:val="002930F1"/>
    <w:rsid w:val="00415443"/>
    <w:rsid w:val="005847E7"/>
    <w:rsid w:val="0065452D"/>
    <w:rsid w:val="00861BDC"/>
    <w:rsid w:val="0089025B"/>
    <w:rsid w:val="008D0CB7"/>
    <w:rsid w:val="009217A4"/>
    <w:rsid w:val="00E02CB6"/>
    <w:rsid w:val="00EF6E29"/>
    <w:rsid w:val="00F330EA"/>
    <w:rsid w:val="00F67FFA"/>
    <w:rsid w:val="07A76E76"/>
    <w:rsid w:val="0A9750A3"/>
    <w:rsid w:val="1191423F"/>
    <w:rsid w:val="14EB6B40"/>
    <w:rsid w:val="15533EC1"/>
    <w:rsid w:val="15FB47F8"/>
    <w:rsid w:val="16CB63C4"/>
    <w:rsid w:val="170C3DDC"/>
    <w:rsid w:val="18637EC6"/>
    <w:rsid w:val="1B4B2606"/>
    <w:rsid w:val="1CE24816"/>
    <w:rsid w:val="25B20F92"/>
    <w:rsid w:val="261E6FF7"/>
    <w:rsid w:val="28D4221C"/>
    <w:rsid w:val="2C6950E4"/>
    <w:rsid w:val="2E1807B1"/>
    <w:rsid w:val="329E2C6A"/>
    <w:rsid w:val="32D5639F"/>
    <w:rsid w:val="363D1DA6"/>
    <w:rsid w:val="3BB36340"/>
    <w:rsid w:val="3C8921D0"/>
    <w:rsid w:val="3EB64704"/>
    <w:rsid w:val="439C46BA"/>
    <w:rsid w:val="503E6D7B"/>
    <w:rsid w:val="51E20EA4"/>
    <w:rsid w:val="53776E92"/>
    <w:rsid w:val="57421E4B"/>
    <w:rsid w:val="58CF0853"/>
    <w:rsid w:val="59597009"/>
    <w:rsid w:val="5A5F5385"/>
    <w:rsid w:val="5B094579"/>
    <w:rsid w:val="63D600B9"/>
    <w:rsid w:val="6523204B"/>
    <w:rsid w:val="66443759"/>
    <w:rsid w:val="6D5E22E7"/>
    <w:rsid w:val="6EC43AD6"/>
    <w:rsid w:val="731775A2"/>
    <w:rsid w:val="7427150B"/>
    <w:rsid w:val="75E7149C"/>
    <w:rsid w:val="76297405"/>
    <w:rsid w:val="76AB3E2E"/>
    <w:rsid w:val="7A462B24"/>
    <w:rsid w:val="7A7C6C2B"/>
    <w:rsid w:val="7C192506"/>
    <w:rsid w:val="7EA2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C3127"/>
  <w15:docId w15:val="{EE9AA91F-3868-4163-ADBC-771F3F2E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袁磊</dc:creator>
  <cp:lastModifiedBy>袁磊</cp:lastModifiedBy>
  <cp:revision>6</cp:revision>
  <dcterms:created xsi:type="dcterms:W3CDTF">2020-12-17T01:55:00Z</dcterms:created>
  <dcterms:modified xsi:type="dcterms:W3CDTF">2020-12-25T09:05:00Z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