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大学生主题创新区创新项目发布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60B3075B" w14:textId="0A2683D4" w:rsidR="00E02CB6" w:rsidRPr="00861BDC" w:rsidRDefault="001A26FE" w:rsidP="00AB01E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飞行器</w:t>
      </w:r>
      <w:r w:rsidR="00D5213C">
        <w:rPr>
          <w:rFonts w:ascii="宋体" w:eastAsia="宋体" w:hAnsi="宋体" w:hint="eastAsia"/>
          <w:sz w:val="28"/>
          <w:szCs w:val="28"/>
        </w:rPr>
        <w:t>高性能</w:t>
      </w:r>
      <w:r>
        <w:rPr>
          <w:rFonts w:ascii="宋体" w:eastAsia="宋体" w:hAnsi="宋体" w:hint="eastAsia"/>
          <w:sz w:val="28"/>
          <w:szCs w:val="28"/>
        </w:rPr>
        <w:t>智能装配主题创新区</w:t>
      </w:r>
      <w:r w:rsidR="00AB01E0">
        <w:rPr>
          <w:rFonts w:ascii="宋体" w:eastAsia="宋体" w:hAnsi="宋体" w:hint="eastAsia"/>
          <w:sz w:val="28"/>
          <w:szCs w:val="28"/>
        </w:rPr>
        <w:t>：</w:t>
      </w:r>
      <w:r w:rsidR="00AB01E0" w:rsidRPr="00AB01E0">
        <w:rPr>
          <w:rFonts w:ascii="宋体" w:eastAsia="宋体" w:hAnsi="宋体" w:hint="eastAsia"/>
          <w:sz w:val="28"/>
          <w:szCs w:val="28"/>
        </w:rPr>
        <w:t>围绕飞机装配布局，</w:t>
      </w:r>
      <w:r w:rsidR="00AB01E0">
        <w:rPr>
          <w:rFonts w:ascii="宋体" w:eastAsia="宋体" w:hAnsi="宋体" w:hint="eastAsia"/>
          <w:sz w:val="28"/>
          <w:szCs w:val="28"/>
        </w:rPr>
        <w:t>研究</w:t>
      </w:r>
      <w:r w:rsidR="00AB01E0" w:rsidRPr="00AB01E0">
        <w:rPr>
          <w:rFonts w:ascii="宋体" w:eastAsia="宋体" w:hAnsi="宋体" w:hint="eastAsia"/>
          <w:sz w:val="28"/>
          <w:szCs w:val="28"/>
        </w:rPr>
        <w:t>包括飞机装配协调、装配仿真、数字化检测、数字化装配定位、装配连接、智能装备等</w:t>
      </w:r>
      <w:r w:rsidR="00AB01E0">
        <w:rPr>
          <w:rFonts w:ascii="宋体" w:eastAsia="宋体" w:hAnsi="宋体" w:hint="eastAsia"/>
          <w:sz w:val="28"/>
          <w:szCs w:val="28"/>
        </w:rPr>
        <w:t>囊括飞机装配全过程的技术研究与装备研发，尤其在</w:t>
      </w:r>
      <w:r w:rsidR="00AB01E0" w:rsidRPr="00AB01E0">
        <w:rPr>
          <w:rFonts w:ascii="宋体" w:eastAsia="宋体" w:hAnsi="宋体" w:hint="eastAsia"/>
          <w:sz w:val="28"/>
          <w:szCs w:val="28"/>
        </w:rPr>
        <w:t>数字化测量</w:t>
      </w:r>
      <w:r w:rsidR="00AB01E0">
        <w:rPr>
          <w:rFonts w:ascii="宋体" w:eastAsia="宋体" w:hAnsi="宋体" w:hint="eastAsia"/>
          <w:sz w:val="28"/>
          <w:szCs w:val="28"/>
        </w:rPr>
        <w:t>辅助、实测数据在飞机装配中的</w:t>
      </w:r>
      <w:r w:rsidR="00AB01E0" w:rsidRPr="00AB01E0">
        <w:rPr>
          <w:rFonts w:ascii="宋体" w:eastAsia="宋体" w:hAnsi="宋体" w:hint="eastAsia"/>
          <w:sz w:val="28"/>
          <w:szCs w:val="28"/>
        </w:rPr>
        <w:t>融合应用上形成鲜明特色。</w:t>
      </w:r>
      <w:r w:rsidR="00AB01E0">
        <w:rPr>
          <w:rFonts w:ascii="宋体" w:eastAsia="宋体" w:hAnsi="宋体" w:hint="eastAsia"/>
          <w:sz w:val="28"/>
          <w:szCs w:val="28"/>
        </w:rPr>
        <w:t>旨在为学生了解、融入飞机装配技术应用与开发领域提供指引。</w:t>
      </w:r>
    </w:p>
    <w:p w14:paraId="470560D5" w14:textId="281F1594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课题一</w:t>
            </w:r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4C12E9B5" w:rsidR="00E02CB6" w:rsidRDefault="001A26FE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候国义、黄翔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4693DB15" w:rsidR="00E02CB6" w:rsidRDefault="001A26FE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基于实测模型的HUD系统高保真虚拟</w:t>
            </w:r>
            <w:r w:rsidR="007F1C11">
              <w:rPr>
                <w:rFonts w:ascii="宋体" w:eastAsia="宋体" w:hAnsi="宋体" w:hint="eastAsia"/>
                <w:sz w:val="28"/>
                <w:szCs w:val="28"/>
              </w:rPr>
              <w:t>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装配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74DA70C4" w:rsidR="00E02CB6" w:rsidRDefault="001A26FE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校企合作技术开发项目</w:t>
            </w:r>
          </w:p>
        </w:tc>
      </w:tr>
      <w:tr w:rsidR="00E02CB6" w14:paraId="32AF8CA8" w14:textId="77777777" w:rsidTr="00B348FB">
        <w:trPr>
          <w:trHeight w:val="699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2FDC54D7" w14:textId="3731B94A" w:rsidR="00E02CB6" w:rsidRDefault="00D5213C" w:rsidP="00B348FB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针对</w:t>
            </w:r>
            <w:r w:rsidRPr="00AB01E0">
              <w:rPr>
                <w:rFonts w:ascii="宋体" w:eastAsia="宋体" w:hAnsi="宋体" w:hint="eastAsia"/>
                <w:sz w:val="28"/>
                <w:szCs w:val="28"/>
              </w:rPr>
              <w:t>飞机、汽车等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抬头显示系统（HUD）装配中由于</w:t>
            </w:r>
            <w:r w:rsidRPr="00AB01E0">
              <w:rPr>
                <w:rFonts w:ascii="宋体" w:eastAsia="宋体" w:hAnsi="宋体"/>
                <w:sz w:val="28"/>
                <w:szCs w:val="28"/>
              </w:rPr>
              <w:t>主反射镜、折叠反射镜等</w:t>
            </w:r>
            <w:r w:rsidR="00B374B1">
              <w:rPr>
                <w:rFonts w:ascii="宋体" w:eastAsia="宋体" w:hAnsi="宋体" w:hint="eastAsia"/>
                <w:sz w:val="28"/>
                <w:szCs w:val="28"/>
              </w:rPr>
              <w:t>零件制造误差、装配累计误差带来光路准确度的不确定性，拟开展</w:t>
            </w:r>
            <w:r w:rsidR="00AB01E0" w:rsidRPr="00AB01E0">
              <w:rPr>
                <w:rFonts w:ascii="宋体" w:eastAsia="宋体" w:hAnsi="宋体"/>
                <w:sz w:val="28"/>
                <w:szCs w:val="28"/>
              </w:rPr>
              <w:t>复杂曲面零件高精度三维重建</w:t>
            </w:r>
            <w:r w:rsidR="00AB01E0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B374B1">
              <w:rPr>
                <w:rFonts w:ascii="宋体" w:eastAsia="宋体" w:hAnsi="宋体" w:hint="eastAsia"/>
                <w:sz w:val="28"/>
                <w:szCs w:val="28"/>
              </w:rPr>
              <w:t>通过开发HUD系统多装配特征零件点云测量、</w:t>
            </w:r>
            <w:r w:rsidR="00B348FB">
              <w:rPr>
                <w:rFonts w:ascii="宋体" w:eastAsia="宋体" w:hAnsi="宋体" w:hint="eastAsia"/>
                <w:sz w:val="28"/>
                <w:szCs w:val="28"/>
              </w:rPr>
              <w:t>去噪、采样及高精度分割算法，</w:t>
            </w:r>
            <w:r w:rsidR="00B374B1">
              <w:rPr>
                <w:rFonts w:ascii="宋体" w:eastAsia="宋体" w:hAnsi="宋体" w:hint="eastAsia"/>
                <w:sz w:val="28"/>
                <w:szCs w:val="28"/>
              </w:rPr>
              <w:t>将制造误差反应于零件实测模型；</w:t>
            </w:r>
            <w:r w:rsidR="00B348FB">
              <w:rPr>
                <w:rFonts w:ascii="宋体" w:eastAsia="宋体" w:hAnsi="宋体" w:hint="eastAsia"/>
                <w:sz w:val="28"/>
                <w:szCs w:val="28"/>
              </w:rPr>
              <w:t>基于实测模型，在刚体假设条件下完成HUD系统高保真虚拟预装配，通过定义完善的装配信息模型从而划分清晰装配层级，采用</w:t>
            </w:r>
            <w:r w:rsidR="00B348F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“3</w:t>
            </w:r>
            <w:r w:rsidR="00B348FB">
              <w:rPr>
                <w:rFonts w:ascii="宋体" w:eastAsia="宋体" w:hAnsi="宋体"/>
                <w:sz w:val="28"/>
                <w:szCs w:val="28"/>
              </w:rPr>
              <w:t>-2-1</w:t>
            </w:r>
            <w:r w:rsidR="00B348FB">
              <w:rPr>
                <w:rFonts w:ascii="宋体" w:eastAsia="宋体" w:hAnsi="宋体" w:hint="eastAsia"/>
                <w:sz w:val="28"/>
                <w:szCs w:val="28"/>
              </w:rPr>
              <w:t>”定位原则，开发零件实际制造偏差在局部装配坐标系的映射与装配拟合算法，</w:t>
            </w:r>
            <w:r w:rsidR="004C7ED7">
              <w:rPr>
                <w:rFonts w:ascii="宋体" w:eastAsia="宋体" w:hAnsi="宋体" w:hint="eastAsia"/>
                <w:sz w:val="28"/>
                <w:szCs w:val="28"/>
              </w:rPr>
              <w:t>通过蒙特卡洛算法对于实测模型的装配不确定性展开抽样，进而获取高置信度区间内的装配位姿表达，进而完成虚拟预装配，解决当前基于理论模型的虚拟装配技术“仿而不真”的问题。</w:t>
            </w:r>
            <w:r w:rsidR="004C7ED7" w:rsidRPr="004C7ED7">
              <w:rPr>
                <w:rFonts w:ascii="宋体" w:eastAsia="宋体" w:hAnsi="宋体"/>
                <w:sz w:val="28"/>
                <w:szCs w:val="28"/>
              </w:rPr>
              <w:t>探究制造误差在装配尺寸链中的传递机理，推导装配偏差分析模型，自上而下回溯出</w:t>
            </w:r>
            <w:r w:rsidR="004C7ED7">
              <w:rPr>
                <w:rFonts w:ascii="宋体" w:eastAsia="宋体" w:hAnsi="宋体" w:hint="eastAsia"/>
                <w:sz w:val="28"/>
                <w:szCs w:val="28"/>
              </w:rPr>
              <w:t>造成HUD系统光路超差原因，完成基于实测模型的HUD系统高保真虚拟预装配。</w:t>
            </w: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72D7A770" w14:textId="54D99778" w:rsidR="00E02CB6" w:rsidRDefault="004C7ED7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本科期间完成“零件制造公差”、“飞机装配技术”等专业课程的的了解与学习，对于算法开发、软件编写具有较大学习兴趣且具有较好的编程能力</w:t>
            </w:r>
          </w:p>
        </w:tc>
      </w:tr>
    </w:tbl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465E3220" w14:textId="7FCA5184" w:rsidR="00E02CB6" w:rsidRDefault="00CB081F" w:rsidP="00E02CB6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采取团队报名形式，大致需要</w:t>
      </w:r>
      <w:r>
        <w:rPr>
          <w:rFonts w:ascii="宋体" w:eastAsia="宋体" w:hAnsi="宋体"/>
          <w:sz w:val="28"/>
          <w:szCs w:val="28"/>
        </w:rPr>
        <w:t>3-5</w:t>
      </w:r>
      <w:r>
        <w:rPr>
          <w:rFonts w:ascii="宋体" w:eastAsia="宋体" w:hAnsi="宋体" w:hint="eastAsia"/>
          <w:sz w:val="28"/>
          <w:szCs w:val="28"/>
        </w:rPr>
        <w:t>名学生，队长1名。</w:t>
      </w:r>
    </w:p>
    <w:p w14:paraId="747F51B5" w14:textId="4BCCF478" w:rsidR="00CB081F" w:rsidRPr="00CB081F" w:rsidRDefault="00CB081F" w:rsidP="00E02CB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报名请发送：学号、姓名、</w:t>
      </w:r>
      <w:hyperlink r:id="rId6" w:history="1">
        <w:r w:rsidRPr="002C2ABF">
          <w:rPr>
            <w:rStyle w:val="a5"/>
            <w:rFonts w:ascii="宋体" w:eastAsia="宋体" w:hAnsi="宋体" w:hint="eastAsia"/>
            <w:sz w:val="28"/>
            <w:szCs w:val="28"/>
          </w:rPr>
          <w:t>专业等信息，至hou</w:t>
        </w:r>
        <w:r w:rsidRPr="002C2ABF">
          <w:rPr>
            <w:rStyle w:val="a5"/>
            <w:rFonts w:ascii="宋体" w:eastAsia="宋体" w:hAnsi="宋体"/>
            <w:sz w:val="28"/>
            <w:szCs w:val="28"/>
          </w:rPr>
          <w:t>_gy@nuaa.edu.cn</w:t>
        </w:r>
      </w:hyperlink>
      <w:r>
        <w:rPr>
          <w:rFonts w:ascii="宋体" w:eastAsia="宋体" w:hAnsi="宋体" w:hint="eastAsia"/>
          <w:sz w:val="28"/>
          <w:szCs w:val="28"/>
        </w:rPr>
        <w:t>，或联系指导教师候国义（1</w:t>
      </w:r>
      <w:r>
        <w:rPr>
          <w:rFonts w:ascii="宋体" w:eastAsia="宋体" w:hAnsi="宋体"/>
          <w:sz w:val="28"/>
          <w:szCs w:val="28"/>
        </w:rPr>
        <w:t>8740456119</w:t>
      </w:r>
      <w:r>
        <w:rPr>
          <w:rFonts w:ascii="宋体" w:eastAsia="宋体" w:hAnsi="宋体" w:hint="eastAsia"/>
          <w:sz w:val="28"/>
          <w:szCs w:val="28"/>
        </w:rPr>
        <w:t>，微信、电话同号）</w:t>
      </w:r>
    </w:p>
    <w:sectPr w:rsidR="00CB081F" w:rsidRPr="00CB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8E56C" w14:textId="77777777" w:rsidR="00910BEA" w:rsidRDefault="00910BEA" w:rsidP="005847E7">
      <w:r>
        <w:separator/>
      </w:r>
    </w:p>
  </w:endnote>
  <w:endnote w:type="continuationSeparator" w:id="0">
    <w:p w14:paraId="5E8DE4EC" w14:textId="77777777" w:rsidR="00910BEA" w:rsidRDefault="00910BEA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C0FC5" w14:textId="77777777" w:rsidR="00910BEA" w:rsidRDefault="00910BEA" w:rsidP="005847E7">
      <w:r>
        <w:separator/>
      </w:r>
    </w:p>
  </w:footnote>
  <w:footnote w:type="continuationSeparator" w:id="0">
    <w:p w14:paraId="5F9928A8" w14:textId="77777777" w:rsidR="00910BEA" w:rsidRDefault="00910BEA" w:rsidP="0058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5B"/>
    <w:rsid w:val="000977AB"/>
    <w:rsid w:val="00123518"/>
    <w:rsid w:val="001A26FE"/>
    <w:rsid w:val="002631EA"/>
    <w:rsid w:val="00294733"/>
    <w:rsid w:val="00311A11"/>
    <w:rsid w:val="00415443"/>
    <w:rsid w:val="004C7ED7"/>
    <w:rsid w:val="005847E7"/>
    <w:rsid w:val="0065452D"/>
    <w:rsid w:val="007F1C11"/>
    <w:rsid w:val="00861BDC"/>
    <w:rsid w:val="0089025B"/>
    <w:rsid w:val="008D0CB7"/>
    <w:rsid w:val="00910BEA"/>
    <w:rsid w:val="00993A1C"/>
    <w:rsid w:val="00A96424"/>
    <w:rsid w:val="00AB01E0"/>
    <w:rsid w:val="00B348FB"/>
    <w:rsid w:val="00B374B1"/>
    <w:rsid w:val="00CB081F"/>
    <w:rsid w:val="00D5213C"/>
    <w:rsid w:val="00D862CB"/>
    <w:rsid w:val="00E02CB6"/>
    <w:rsid w:val="00E13769"/>
    <w:rsid w:val="00EF6E29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E7"/>
    <w:rPr>
      <w:sz w:val="18"/>
      <w:szCs w:val="18"/>
    </w:rPr>
  </w:style>
  <w:style w:type="character" w:styleId="a5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B08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87;&#19994;&#31561;&#20449;&#24687;&#65292;&#33267;hou_gy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CPD</cp:lastModifiedBy>
  <cp:revision>12</cp:revision>
  <dcterms:created xsi:type="dcterms:W3CDTF">2020-12-17T01:55:00Z</dcterms:created>
  <dcterms:modified xsi:type="dcterms:W3CDTF">2023-01-04T07:41:00Z</dcterms:modified>
</cp:coreProperties>
</file>