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25630" w14:textId="1F3AA230" w:rsidR="00A17EB2" w:rsidRPr="00C52907" w:rsidRDefault="00BD2F65" w:rsidP="00861BDC">
      <w:pPr>
        <w:jc w:val="center"/>
        <w:rPr>
          <w:rFonts w:ascii="宋体" w:eastAsia="宋体" w:hAnsi="宋体"/>
          <w:sz w:val="44"/>
          <w:szCs w:val="44"/>
        </w:rPr>
      </w:pPr>
      <w:r w:rsidRPr="00C52907">
        <w:rPr>
          <w:rFonts w:ascii="宋体" w:eastAsia="宋体" w:hAnsi="宋体" w:cs="宋体" w:hint="eastAsia"/>
          <w:color w:val="000000"/>
          <w:sz w:val="44"/>
          <w:szCs w:val="44"/>
        </w:rPr>
        <w:t>电力驱动绿色航空</w:t>
      </w:r>
      <w:r w:rsidR="00861BDC" w:rsidRPr="00C52907">
        <w:rPr>
          <w:rFonts w:ascii="宋体" w:eastAsia="宋体" w:hAnsi="宋体" w:hint="eastAsia"/>
          <w:sz w:val="44"/>
          <w:szCs w:val="44"/>
        </w:rPr>
        <w:t>主题创新区</w:t>
      </w:r>
    </w:p>
    <w:p w14:paraId="1BE00C09" w14:textId="77315AF5" w:rsidR="00E02CB6" w:rsidRPr="00C52907" w:rsidRDefault="00861BDC" w:rsidP="00861BDC">
      <w:pPr>
        <w:jc w:val="center"/>
        <w:rPr>
          <w:rFonts w:ascii="宋体" w:eastAsia="宋体" w:hAnsi="宋体"/>
          <w:sz w:val="44"/>
          <w:szCs w:val="44"/>
        </w:rPr>
      </w:pPr>
      <w:r w:rsidRPr="00C52907">
        <w:rPr>
          <w:rFonts w:ascii="宋体" w:eastAsia="宋体" w:hAnsi="宋体" w:hint="eastAsia"/>
          <w:sz w:val="44"/>
          <w:szCs w:val="44"/>
        </w:rPr>
        <w:t>创新项目发布</w:t>
      </w:r>
    </w:p>
    <w:p w14:paraId="058662D6" w14:textId="7368C277" w:rsidR="00E02CB6" w:rsidRPr="00C52907" w:rsidRDefault="00861BDC" w:rsidP="00861BDC">
      <w:pPr>
        <w:pStyle w:val="2"/>
        <w:rPr>
          <w:rFonts w:ascii="宋体" w:eastAsia="宋体" w:hAnsi="宋体"/>
        </w:rPr>
      </w:pPr>
      <w:r w:rsidRPr="00C52907">
        <w:rPr>
          <w:rFonts w:ascii="宋体" w:eastAsia="宋体" w:hAnsi="宋体" w:hint="eastAsia"/>
        </w:rPr>
        <w:t>一、</w:t>
      </w:r>
      <w:r w:rsidR="00E02CB6" w:rsidRPr="00C52907">
        <w:rPr>
          <w:rFonts w:ascii="宋体" w:eastAsia="宋体" w:hAnsi="宋体" w:hint="eastAsia"/>
        </w:rPr>
        <w:t>主题创新区介</w:t>
      </w:r>
      <w:r w:rsidRPr="00C52907">
        <w:rPr>
          <w:rFonts w:ascii="宋体" w:eastAsia="宋体" w:hAnsi="宋体" w:hint="eastAsia"/>
        </w:rPr>
        <w:t>绍</w:t>
      </w:r>
    </w:p>
    <w:p w14:paraId="3D0DA8A2" w14:textId="77777777" w:rsidR="00BD2F65" w:rsidRPr="00C52907" w:rsidRDefault="00BD2F65" w:rsidP="00BE2C43">
      <w:pPr>
        <w:spacing w:line="360" w:lineRule="auto"/>
        <w:ind w:firstLineChars="200" w:firstLine="480"/>
        <w:rPr>
          <w:rFonts w:ascii="宋体" w:eastAsia="宋体" w:hAnsi="宋体" w:cs="宋体"/>
          <w:color w:val="000000"/>
          <w:sz w:val="24"/>
          <w:szCs w:val="24"/>
        </w:rPr>
      </w:pPr>
      <w:r w:rsidRPr="00C52907">
        <w:rPr>
          <w:rFonts w:ascii="宋体" w:eastAsia="宋体" w:hAnsi="宋体" w:cs="宋体" w:hint="eastAsia"/>
          <w:color w:val="000000"/>
          <w:sz w:val="24"/>
          <w:szCs w:val="24"/>
        </w:rPr>
        <w:t>多电全</w:t>
      </w:r>
      <w:proofErr w:type="gramStart"/>
      <w:r w:rsidRPr="00C52907">
        <w:rPr>
          <w:rFonts w:ascii="宋体" w:eastAsia="宋体" w:hAnsi="宋体" w:cs="宋体" w:hint="eastAsia"/>
          <w:color w:val="000000"/>
          <w:sz w:val="24"/>
          <w:szCs w:val="24"/>
        </w:rPr>
        <w:t>电飞机</w:t>
      </w:r>
      <w:proofErr w:type="gramEnd"/>
      <w:r w:rsidRPr="00C52907">
        <w:rPr>
          <w:rFonts w:ascii="宋体" w:eastAsia="宋体" w:hAnsi="宋体" w:cs="宋体" w:hint="eastAsia"/>
          <w:color w:val="000000"/>
          <w:sz w:val="24"/>
          <w:szCs w:val="24"/>
        </w:rPr>
        <w:t>电力系统是机载电能源的重要载体，实现对电能的高效利用与智能管理。</w:t>
      </w:r>
      <w:proofErr w:type="gramStart"/>
      <w:r w:rsidRPr="00C52907">
        <w:rPr>
          <w:rFonts w:ascii="宋体" w:eastAsia="宋体" w:hAnsi="宋体" w:cs="宋体" w:hint="eastAsia"/>
          <w:color w:val="000000"/>
          <w:sz w:val="24"/>
          <w:szCs w:val="24"/>
        </w:rPr>
        <w:t>本主题</w:t>
      </w:r>
      <w:proofErr w:type="gramEnd"/>
      <w:r w:rsidRPr="00C52907">
        <w:rPr>
          <w:rFonts w:ascii="宋体" w:eastAsia="宋体" w:hAnsi="宋体" w:cs="宋体" w:hint="eastAsia"/>
          <w:color w:val="000000"/>
          <w:sz w:val="24"/>
          <w:szCs w:val="24"/>
        </w:rPr>
        <w:t>创新区紧密结合国家绿色航空、智慧航空发展的重大需求，结合国家重点基础研究项目、大飞机专项以及航空院所实际需要，开设“多电飞机无刷起动发电技术”、“电动飞机高效电推进技术”、“多电全电飞机能量优化管理”等相关创新训练专题，以建立本科生航空电力系统知识体系、培养创新实践能力为目标，着重训练学生在电气工程、自动控制、信息技术和人工智能等多学科交叉下分析处理问题的能力。</w:t>
      </w:r>
    </w:p>
    <w:p w14:paraId="60B3075B" w14:textId="2696ADEC" w:rsidR="00E02CB6" w:rsidRPr="00C52907" w:rsidRDefault="00BD2F65" w:rsidP="00BE2C43">
      <w:pPr>
        <w:spacing w:line="360" w:lineRule="auto"/>
        <w:ind w:firstLineChars="200" w:firstLine="480"/>
        <w:rPr>
          <w:rFonts w:ascii="宋体" w:eastAsia="宋体" w:hAnsi="宋体" w:cs="宋体"/>
          <w:color w:val="000000"/>
          <w:sz w:val="24"/>
          <w:szCs w:val="24"/>
        </w:rPr>
      </w:pPr>
      <w:proofErr w:type="gramStart"/>
      <w:r w:rsidRPr="00C52907">
        <w:rPr>
          <w:rFonts w:ascii="宋体" w:eastAsia="宋体" w:hAnsi="宋体" w:cs="宋体" w:hint="eastAsia"/>
          <w:color w:val="000000"/>
          <w:sz w:val="24"/>
          <w:szCs w:val="24"/>
        </w:rPr>
        <w:t>本主题</w:t>
      </w:r>
      <w:proofErr w:type="gramEnd"/>
      <w:r w:rsidRPr="00C52907">
        <w:rPr>
          <w:rFonts w:ascii="宋体" w:eastAsia="宋体" w:hAnsi="宋体" w:cs="宋体" w:hint="eastAsia"/>
          <w:color w:val="000000"/>
          <w:sz w:val="24"/>
          <w:szCs w:val="24"/>
        </w:rPr>
        <w:t>创新区为本科生提供先进的实验仪器设备与研究平台，包括高带宽多通道示波器、交直流可编程电源、高性能仿真工作站与不同功率等级的驱动</w:t>
      </w:r>
      <w:r w:rsidRPr="00C52907">
        <w:rPr>
          <w:rFonts w:ascii="宋体" w:eastAsia="宋体" w:hAnsi="宋体" w:cs="宋体"/>
          <w:color w:val="000000"/>
          <w:sz w:val="24"/>
          <w:szCs w:val="24"/>
        </w:rPr>
        <w:t>/发电实验平台。多名经验丰富的</w:t>
      </w:r>
      <w:proofErr w:type="gramStart"/>
      <w:r w:rsidRPr="00C52907">
        <w:rPr>
          <w:rFonts w:ascii="宋体" w:eastAsia="宋体" w:hAnsi="宋体" w:cs="宋体"/>
          <w:color w:val="000000"/>
          <w:sz w:val="24"/>
          <w:szCs w:val="24"/>
        </w:rPr>
        <w:t>科创指导</w:t>
      </w:r>
      <w:proofErr w:type="gramEnd"/>
      <w:r w:rsidRPr="00C52907">
        <w:rPr>
          <w:rFonts w:ascii="宋体" w:eastAsia="宋体" w:hAnsi="宋体" w:cs="宋体"/>
          <w:color w:val="000000"/>
          <w:sz w:val="24"/>
          <w:szCs w:val="24"/>
        </w:rPr>
        <w:t>教师以及航空电气领域行业专家联合指导，在理论学习与实践中为学生讲授科学研究方法，培养创新意识，激发创新热情。欢迎优秀本科生积极参与，共同为多电全</w:t>
      </w:r>
      <w:proofErr w:type="gramStart"/>
      <w:r w:rsidRPr="00C52907">
        <w:rPr>
          <w:rFonts w:ascii="宋体" w:eastAsia="宋体" w:hAnsi="宋体" w:cs="宋体"/>
          <w:color w:val="000000"/>
          <w:sz w:val="24"/>
          <w:szCs w:val="24"/>
        </w:rPr>
        <w:t>电飞机</w:t>
      </w:r>
      <w:proofErr w:type="gramEnd"/>
      <w:r w:rsidRPr="00C52907">
        <w:rPr>
          <w:rFonts w:ascii="宋体" w:eastAsia="宋体" w:hAnsi="宋体" w:cs="宋体"/>
          <w:color w:val="000000"/>
          <w:sz w:val="24"/>
          <w:szCs w:val="24"/>
        </w:rPr>
        <w:t>电力系统技术的创新发展添砖加瓦。</w:t>
      </w:r>
      <w:r w:rsidR="0010696A" w:rsidRPr="00C52907">
        <w:rPr>
          <w:rFonts w:ascii="宋体" w:eastAsia="宋体" w:hAnsi="宋体" w:cs="宋体" w:hint="eastAsia"/>
          <w:color w:val="000000"/>
          <w:sz w:val="24"/>
          <w:szCs w:val="24"/>
        </w:rPr>
        <w:t>项目详情如下：</w:t>
      </w:r>
    </w:p>
    <w:p w14:paraId="470560D5" w14:textId="7E2AF5F8" w:rsidR="00E02CB6" w:rsidRDefault="00861BDC" w:rsidP="00861BDC">
      <w:pPr>
        <w:pStyle w:val="2"/>
        <w:rPr>
          <w:rFonts w:ascii="宋体" w:eastAsia="宋体" w:hAnsi="宋体"/>
        </w:rPr>
      </w:pPr>
      <w:r w:rsidRPr="00C52907">
        <w:rPr>
          <w:rFonts w:ascii="宋体" w:eastAsia="宋体" w:hAnsi="宋体" w:hint="eastAsia"/>
        </w:rPr>
        <w:t>二、</w:t>
      </w:r>
      <w:r w:rsidR="00E02CB6" w:rsidRPr="00C52907">
        <w:rPr>
          <w:rFonts w:ascii="宋体" w:eastAsia="宋体" w:hAnsi="宋体" w:hint="eastAsia"/>
        </w:rPr>
        <w:t>课题介绍</w:t>
      </w:r>
    </w:p>
    <w:tbl>
      <w:tblPr>
        <w:tblStyle w:val="a6"/>
        <w:tblW w:w="0" w:type="auto"/>
        <w:tblLook w:val="04A0" w:firstRow="1" w:lastRow="0" w:firstColumn="1" w:lastColumn="0" w:noHBand="0" w:noVBand="1"/>
      </w:tblPr>
      <w:tblGrid>
        <w:gridCol w:w="1696"/>
        <w:gridCol w:w="6600"/>
      </w:tblGrid>
      <w:tr w:rsidR="0091586B" w:rsidRPr="00C52907" w14:paraId="2647491E" w14:textId="77777777" w:rsidTr="00F17559">
        <w:tc>
          <w:tcPr>
            <w:tcW w:w="8296" w:type="dxa"/>
            <w:gridSpan w:val="2"/>
            <w:shd w:val="clear" w:color="auto" w:fill="F2F2F2" w:themeFill="background1" w:themeFillShade="F2"/>
          </w:tcPr>
          <w:p w14:paraId="2800158B" w14:textId="77777777" w:rsidR="0091586B" w:rsidRPr="00C52907" w:rsidRDefault="0091586B" w:rsidP="00F17559">
            <w:pPr>
              <w:jc w:val="center"/>
              <w:rPr>
                <w:rFonts w:ascii="宋体" w:eastAsia="宋体" w:hAnsi="宋体"/>
                <w:b/>
                <w:bCs/>
                <w:sz w:val="28"/>
                <w:szCs w:val="28"/>
              </w:rPr>
            </w:pPr>
            <w:r w:rsidRPr="00C52907">
              <w:rPr>
                <w:rFonts w:ascii="宋体" w:eastAsia="宋体" w:hAnsi="宋体" w:hint="eastAsia"/>
                <w:b/>
                <w:bCs/>
                <w:sz w:val="28"/>
                <w:szCs w:val="28"/>
              </w:rPr>
              <w:t>课题</w:t>
            </w:r>
            <w:r w:rsidRPr="00C52907">
              <w:rPr>
                <w:rFonts w:ascii="宋体" w:eastAsia="宋体" w:hAnsi="宋体"/>
                <w:b/>
                <w:bCs/>
                <w:sz w:val="28"/>
                <w:szCs w:val="28"/>
              </w:rPr>
              <w:t>1</w:t>
            </w:r>
          </w:p>
        </w:tc>
      </w:tr>
      <w:tr w:rsidR="0091586B" w:rsidRPr="00C52907" w14:paraId="25B0F774" w14:textId="77777777" w:rsidTr="00F17559">
        <w:tc>
          <w:tcPr>
            <w:tcW w:w="1696" w:type="dxa"/>
            <w:vAlign w:val="center"/>
          </w:tcPr>
          <w:p w14:paraId="17CCD2A7" w14:textId="77777777" w:rsidR="0091586B" w:rsidRPr="00C52907" w:rsidRDefault="0091586B" w:rsidP="00F17559">
            <w:pPr>
              <w:spacing w:line="360" w:lineRule="auto"/>
              <w:rPr>
                <w:rFonts w:ascii="宋体" w:eastAsia="宋体" w:hAnsi="宋体"/>
                <w:sz w:val="28"/>
                <w:szCs w:val="28"/>
              </w:rPr>
            </w:pPr>
            <w:r w:rsidRPr="00C52907">
              <w:rPr>
                <w:rFonts w:ascii="宋体" w:eastAsia="宋体" w:hAnsi="宋体" w:hint="eastAsia"/>
                <w:sz w:val="28"/>
                <w:szCs w:val="28"/>
              </w:rPr>
              <w:t>指导教师：</w:t>
            </w:r>
          </w:p>
        </w:tc>
        <w:tc>
          <w:tcPr>
            <w:tcW w:w="6600" w:type="dxa"/>
            <w:vAlign w:val="center"/>
          </w:tcPr>
          <w:p w14:paraId="27BA0079" w14:textId="77777777" w:rsidR="0091586B" w:rsidRPr="00C52907" w:rsidRDefault="0091586B" w:rsidP="00F17559">
            <w:pPr>
              <w:spacing w:line="360" w:lineRule="auto"/>
              <w:rPr>
                <w:rFonts w:ascii="宋体" w:eastAsia="宋体" w:hAnsi="宋体"/>
                <w:sz w:val="24"/>
              </w:rPr>
            </w:pPr>
            <w:r w:rsidRPr="00C52907">
              <w:rPr>
                <w:rFonts w:ascii="宋体" w:eastAsia="宋体" w:hAnsi="宋体" w:hint="eastAsia"/>
                <w:sz w:val="24"/>
              </w:rPr>
              <w:t>张卓然</w:t>
            </w:r>
          </w:p>
        </w:tc>
      </w:tr>
      <w:tr w:rsidR="0091586B" w:rsidRPr="00C52907" w14:paraId="31335AD3" w14:textId="77777777" w:rsidTr="00F17559">
        <w:tc>
          <w:tcPr>
            <w:tcW w:w="1696" w:type="dxa"/>
            <w:vAlign w:val="center"/>
          </w:tcPr>
          <w:p w14:paraId="1111DA49" w14:textId="77777777" w:rsidR="0091586B" w:rsidRPr="00C52907" w:rsidRDefault="0091586B" w:rsidP="00F17559">
            <w:pPr>
              <w:spacing w:line="360" w:lineRule="auto"/>
              <w:rPr>
                <w:rFonts w:ascii="宋体" w:eastAsia="宋体" w:hAnsi="宋体"/>
                <w:sz w:val="28"/>
                <w:szCs w:val="28"/>
              </w:rPr>
            </w:pPr>
            <w:r w:rsidRPr="00C52907">
              <w:rPr>
                <w:rFonts w:ascii="宋体" w:eastAsia="宋体" w:hAnsi="宋体" w:hint="eastAsia"/>
                <w:sz w:val="28"/>
                <w:szCs w:val="28"/>
              </w:rPr>
              <w:t>项目名称：</w:t>
            </w:r>
          </w:p>
        </w:tc>
        <w:tc>
          <w:tcPr>
            <w:tcW w:w="6600" w:type="dxa"/>
            <w:vAlign w:val="center"/>
          </w:tcPr>
          <w:p w14:paraId="74EFDE62" w14:textId="06984F21" w:rsidR="0091586B" w:rsidRPr="00C52907" w:rsidRDefault="0091586B" w:rsidP="0091586B">
            <w:pPr>
              <w:spacing w:line="360" w:lineRule="auto"/>
              <w:rPr>
                <w:rFonts w:ascii="宋体" w:eastAsia="宋体" w:hAnsi="宋体"/>
                <w:sz w:val="24"/>
              </w:rPr>
            </w:pPr>
            <w:r>
              <w:rPr>
                <w:rFonts w:ascii="宋体" w:eastAsia="宋体" w:hAnsi="宋体" w:hint="eastAsia"/>
                <w:sz w:val="24"/>
              </w:rPr>
              <w:t>电推进飞机高转矩密度永磁电机系统及其驱动技术研究</w:t>
            </w:r>
          </w:p>
        </w:tc>
      </w:tr>
      <w:tr w:rsidR="0091586B" w:rsidRPr="00C52907" w14:paraId="0186A9FF" w14:textId="77777777" w:rsidTr="00F17559">
        <w:tc>
          <w:tcPr>
            <w:tcW w:w="1696" w:type="dxa"/>
            <w:vAlign w:val="center"/>
          </w:tcPr>
          <w:p w14:paraId="1A3028FF" w14:textId="77777777" w:rsidR="0091586B" w:rsidRPr="00C52907" w:rsidRDefault="0091586B" w:rsidP="00F17559">
            <w:pPr>
              <w:spacing w:line="360" w:lineRule="auto"/>
              <w:rPr>
                <w:rFonts w:ascii="宋体" w:eastAsia="宋体" w:hAnsi="宋体"/>
                <w:sz w:val="28"/>
                <w:szCs w:val="28"/>
              </w:rPr>
            </w:pPr>
            <w:r w:rsidRPr="00C52907">
              <w:rPr>
                <w:rFonts w:ascii="宋体" w:eastAsia="宋体" w:hAnsi="宋体" w:hint="eastAsia"/>
                <w:sz w:val="28"/>
                <w:szCs w:val="28"/>
              </w:rPr>
              <w:t>项目来源：</w:t>
            </w:r>
          </w:p>
        </w:tc>
        <w:tc>
          <w:tcPr>
            <w:tcW w:w="6600" w:type="dxa"/>
            <w:vAlign w:val="center"/>
          </w:tcPr>
          <w:p w14:paraId="44A17808" w14:textId="77777777" w:rsidR="0091586B" w:rsidRPr="00C52907" w:rsidRDefault="0091586B" w:rsidP="00F17559">
            <w:pPr>
              <w:spacing w:line="360" w:lineRule="auto"/>
              <w:rPr>
                <w:rFonts w:ascii="宋体" w:eastAsia="宋体" w:hAnsi="宋体"/>
                <w:sz w:val="24"/>
              </w:rPr>
            </w:pPr>
            <w:r w:rsidRPr="00C52907">
              <w:rPr>
                <w:rFonts w:ascii="宋体" w:eastAsia="宋体" w:hAnsi="宋体"/>
                <w:sz w:val="24"/>
              </w:rPr>
              <w:t>国家自然科学基金</w:t>
            </w:r>
            <w:r>
              <w:rPr>
                <w:rFonts w:ascii="宋体" w:eastAsia="宋体" w:hAnsi="宋体"/>
                <w:sz w:val="24"/>
              </w:rPr>
              <w:t>重点项目</w:t>
            </w:r>
          </w:p>
        </w:tc>
      </w:tr>
      <w:tr w:rsidR="0091586B" w:rsidRPr="00C52907" w14:paraId="32CEA507" w14:textId="77777777" w:rsidTr="00F17559">
        <w:trPr>
          <w:trHeight w:val="2090"/>
        </w:trPr>
        <w:tc>
          <w:tcPr>
            <w:tcW w:w="1696" w:type="dxa"/>
            <w:vAlign w:val="center"/>
          </w:tcPr>
          <w:p w14:paraId="26343C02" w14:textId="77777777" w:rsidR="0091586B" w:rsidRPr="00C52907" w:rsidRDefault="0091586B" w:rsidP="00F17559">
            <w:pPr>
              <w:spacing w:line="360" w:lineRule="auto"/>
              <w:rPr>
                <w:rFonts w:ascii="宋体" w:eastAsia="宋体" w:hAnsi="宋体"/>
                <w:sz w:val="28"/>
                <w:szCs w:val="28"/>
              </w:rPr>
            </w:pPr>
            <w:r w:rsidRPr="00C52907">
              <w:rPr>
                <w:rFonts w:ascii="宋体" w:eastAsia="宋体" w:hAnsi="宋体" w:hint="eastAsia"/>
                <w:sz w:val="28"/>
                <w:szCs w:val="28"/>
              </w:rPr>
              <w:lastRenderedPageBreak/>
              <w:t>项目简介：</w:t>
            </w:r>
          </w:p>
        </w:tc>
        <w:tc>
          <w:tcPr>
            <w:tcW w:w="6600" w:type="dxa"/>
            <w:vAlign w:val="center"/>
          </w:tcPr>
          <w:p w14:paraId="4AFEC81C" w14:textId="70E7C970" w:rsidR="0091586B" w:rsidRPr="0091586B" w:rsidRDefault="0091586B" w:rsidP="002C21EC">
            <w:pPr>
              <w:spacing w:line="360" w:lineRule="auto"/>
              <w:ind w:firstLineChars="200" w:firstLine="480"/>
              <w:rPr>
                <w:rFonts w:ascii="宋体" w:eastAsia="宋体" w:hAnsi="宋体"/>
                <w:sz w:val="24"/>
              </w:rPr>
            </w:pPr>
            <w:r>
              <w:rPr>
                <w:rFonts w:ascii="宋体" w:eastAsia="宋体" w:hAnsi="宋体" w:hint="eastAsia"/>
                <w:sz w:val="24"/>
              </w:rPr>
              <w:t>航空</w:t>
            </w:r>
            <w:r w:rsidRPr="0091586B">
              <w:rPr>
                <w:rFonts w:ascii="宋体" w:eastAsia="宋体" w:hAnsi="宋体" w:hint="eastAsia"/>
                <w:sz w:val="24"/>
              </w:rPr>
              <w:t>电推进技术是飞机动力系统的重要革新，突破了传统飞机发动机能源利用效率的极限，已成为绿色航空的重要发展方向</w:t>
            </w:r>
            <w:r w:rsidR="00C177E5">
              <w:rPr>
                <w:rFonts w:ascii="宋体" w:eastAsia="宋体" w:hAnsi="宋体" w:hint="eastAsia"/>
                <w:sz w:val="24"/>
              </w:rPr>
              <w:t>，</w:t>
            </w:r>
            <w:r>
              <w:rPr>
                <w:rFonts w:ascii="宋体" w:eastAsia="宋体" w:hAnsi="宋体" w:hint="eastAsia"/>
                <w:sz w:val="24"/>
              </w:rPr>
              <w:t>高转矩密度</w:t>
            </w:r>
            <w:r w:rsidRPr="0091586B">
              <w:rPr>
                <w:rFonts w:ascii="宋体" w:eastAsia="宋体" w:hAnsi="宋体" w:hint="eastAsia"/>
                <w:sz w:val="24"/>
              </w:rPr>
              <w:t>电机系统是</w:t>
            </w:r>
            <w:r>
              <w:rPr>
                <w:rFonts w:ascii="宋体" w:eastAsia="宋体" w:hAnsi="宋体" w:hint="eastAsia"/>
                <w:sz w:val="24"/>
              </w:rPr>
              <w:t>航空</w:t>
            </w:r>
            <w:r w:rsidRPr="0091586B">
              <w:rPr>
                <w:rFonts w:ascii="宋体" w:eastAsia="宋体" w:hAnsi="宋体" w:hint="eastAsia"/>
                <w:sz w:val="24"/>
              </w:rPr>
              <w:t>电推进技术的核心与关键</w:t>
            </w:r>
            <w:r w:rsidR="00C177E5">
              <w:rPr>
                <w:rFonts w:ascii="宋体" w:eastAsia="宋体" w:hAnsi="宋体" w:hint="eastAsia"/>
                <w:sz w:val="24"/>
              </w:rPr>
              <w:t>。</w:t>
            </w:r>
          </w:p>
          <w:p w14:paraId="3CEEDE30" w14:textId="3E53754E" w:rsidR="0091586B" w:rsidRPr="00C52907" w:rsidRDefault="00C177E5" w:rsidP="00FD5119">
            <w:pPr>
              <w:spacing w:line="360" w:lineRule="auto"/>
              <w:ind w:firstLineChars="200" w:firstLine="480"/>
              <w:rPr>
                <w:rFonts w:ascii="宋体" w:eastAsia="宋体" w:hAnsi="宋体"/>
                <w:sz w:val="24"/>
              </w:rPr>
            </w:pPr>
            <w:r w:rsidRPr="00C177E5">
              <w:rPr>
                <w:rFonts w:ascii="宋体" w:eastAsia="宋体" w:hAnsi="宋体" w:hint="eastAsia"/>
                <w:sz w:val="24"/>
              </w:rPr>
              <w:t>本项目针对永磁电机在</w:t>
            </w:r>
            <w:r>
              <w:rPr>
                <w:rFonts w:ascii="宋体" w:eastAsia="宋体" w:hAnsi="宋体" w:hint="eastAsia"/>
                <w:sz w:val="24"/>
              </w:rPr>
              <w:t>航空</w:t>
            </w:r>
            <w:r w:rsidRPr="00C177E5">
              <w:rPr>
                <w:rFonts w:ascii="宋体" w:eastAsia="宋体" w:hAnsi="宋体" w:hint="eastAsia"/>
                <w:sz w:val="24"/>
              </w:rPr>
              <w:t>电推进系统中的应用特点，深入分析电推进飞机对电机系统转矩密度、效率及安全性等特殊要求，开展高转矩密度永磁推进电机拓扑结构、损耗抑制、低谐波电流控制方法等关键基础问题研究，掌握高转矩密度</w:t>
            </w:r>
            <w:proofErr w:type="gramStart"/>
            <w:r w:rsidRPr="00C177E5">
              <w:rPr>
                <w:rFonts w:ascii="宋体" w:eastAsia="宋体" w:hAnsi="宋体" w:hint="eastAsia"/>
                <w:sz w:val="24"/>
              </w:rPr>
              <w:t>调磁型永磁</w:t>
            </w:r>
            <w:proofErr w:type="gramEnd"/>
            <w:r w:rsidRPr="00C177E5">
              <w:rPr>
                <w:rFonts w:ascii="宋体" w:eastAsia="宋体" w:hAnsi="宋体" w:hint="eastAsia"/>
                <w:sz w:val="24"/>
              </w:rPr>
              <w:t>容错推进电机系统</w:t>
            </w:r>
            <w:r w:rsidR="00AE5E34">
              <w:rPr>
                <w:rFonts w:ascii="宋体" w:eastAsia="宋体" w:hAnsi="宋体" w:hint="eastAsia"/>
                <w:sz w:val="24"/>
              </w:rPr>
              <w:t>关键技术。深入分析推进电机特征参数、开关频率等因素对电流谐波影响规律，在此基础上研究基于电流前馈、电压补偿和环路优化方法的谐波抑制控制技术，</w:t>
            </w:r>
            <w:r w:rsidR="00AE5E34" w:rsidRPr="0091586B">
              <w:rPr>
                <w:rFonts w:ascii="宋体" w:eastAsia="宋体" w:hAnsi="宋体" w:hint="eastAsia"/>
                <w:sz w:val="24"/>
              </w:rPr>
              <w:t>构建地面实验平台并进行实验验证，</w:t>
            </w:r>
            <w:r w:rsidR="0091586B" w:rsidRPr="0091586B">
              <w:rPr>
                <w:rFonts w:ascii="宋体" w:eastAsia="宋体" w:hAnsi="宋体" w:hint="eastAsia"/>
                <w:sz w:val="24"/>
              </w:rPr>
              <w:t>为发展新一代高转矩密度飞机电推进系统提供技术支撑。</w:t>
            </w:r>
          </w:p>
        </w:tc>
      </w:tr>
      <w:tr w:rsidR="0091586B" w:rsidRPr="00C52907" w14:paraId="758810D8" w14:textId="77777777" w:rsidTr="00F17559">
        <w:trPr>
          <w:trHeight w:val="1822"/>
        </w:trPr>
        <w:tc>
          <w:tcPr>
            <w:tcW w:w="1696" w:type="dxa"/>
            <w:vAlign w:val="center"/>
          </w:tcPr>
          <w:p w14:paraId="3C9DC793" w14:textId="77777777" w:rsidR="0091586B" w:rsidRPr="00C52907" w:rsidRDefault="0091586B" w:rsidP="00F17559">
            <w:pPr>
              <w:spacing w:line="360" w:lineRule="auto"/>
              <w:rPr>
                <w:rFonts w:ascii="宋体" w:eastAsia="宋体" w:hAnsi="宋体"/>
                <w:sz w:val="28"/>
                <w:szCs w:val="28"/>
              </w:rPr>
            </w:pPr>
            <w:r w:rsidRPr="00C52907">
              <w:rPr>
                <w:rFonts w:ascii="宋体" w:eastAsia="宋体" w:hAnsi="宋体" w:hint="eastAsia"/>
                <w:sz w:val="28"/>
                <w:szCs w:val="28"/>
              </w:rPr>
              <w:t>学生要求：</w:t>
            </w:r>
          </w:p>
        </w:tc>
        <w:tc>
          <w:tcPr>
            <w:tcW w:w="6600" w:type="dxa"/>
            <w:vAlign w:val="center"/>
          </w:tcPr>
          <w:p w14:paraId="0BFE1791" w14:textId="3C48BB8C" w:rsidR="0091586B" w:rsidRPr="00C52907" w:rsidRDefault="0091586B" w:rsidP="00F17559">
            <w:pPr>
              <w:spacing w:line="360" w:lineRule="auto"/>
              <w:rPr>
                <w:rFonts w:ascii="宋体" w:eastAsia="宋体" w:hAnsi="宋体"/>
                <w:sz w:val="24"/>
              </w:rPr>
            </w:pPr>
            <w:r w:rsidRPr="00C52907">
              <w:rPr>
                <w:rFonts w:ascii="宋体" w:eastAsia="宋体" w:hAnsi="宋体" w:hint="eastAsia"/>
                <w:sz w:val="24"/>
              </w:rPr>
              <w:t>（1）已修（或自学）</w:t>
            </w:r>
            <w:r w:rsidR="00AE5E34" w:rsidRPr="00C52907">
              <w:rPr>
                <w:rFonts w:ascii="宋体" w:eastAsia="宋体" w:hAnsi="宋体" w:hint="eastAsia"/>
                <w:sz w:val="24"/>
              </w:rPr>
              <w:t>航空</w:t>
            </w:r>
            <w:r w:rsidR="00AE5E34">
              <w:rPr>
                <w:rFonts w:ascii="宋体" w:eastAsia="宋体" w:hAnsi="宋体" w:hint="eastAsia"/>
                <w:sz w:val="24"/>
              </w:rPr>
              <w:t>电机学、</w:t>
            </w:r>
            <w:r w:rsidRPr="00C52907">
              <w:rPr>
                <w:rFonts w:ascii="宋体" w:eastAsia="宋体" w:hAnsi="宋体" w:hint="eastAsia"/>
                <w:sz w:val="24"/>
              </w:rPr>
              <w:t>电力电子</w:t>
            </w:r>
            <w:r w:rsidR="00AE5E34">
              <w:rPr>
                <w:rFonts w:ascii="宋体" w:eastAsia="宋体" w:hAnsi="宋体" w:hint="eastAsia"/>
                <w:sz w:val="24"/>
              </w:rPr>
              <w:t>、自动控制原理</w:t>
            </w:r>
            <w:r w:rsidRPr="00C52907">
              <w:rPr>
                <w:rFonts w:ascii="宋体" w:eastAsia="宋体" w:hAnsi="宋体" w:hint="eastAsia"/>
                <w:sz w:val="24"/>
              </w:rPr>
              <w:t>，</w:t>
            </w:r>
            <w:r w:rsidR="00AE5E34" w:rsidRPr="002C21EC">
              <w:rPr>
                <w:rFonts w:ascii="宋体" w:eastAsia="宋体" w:hAnsi="宋体" w:hint="eastAsia"/>
                <w:sz w:val="24"/>
              </w:rPr>
              <w:t>团队中的组成成员有一定软硬件及仿真基础。</w:t>
            </w:r>
          </w:p>
          <w:p w14:paraId="2DDABBE4" w14:textId="77777777" w:rsidR="0091586B" w:rsidRPr="00C52907" w:rsidRDefault="0091586B" w:rsidP="00F17559">
            <w:pPr>
              <w:spacing w:line="360" w:lineRule="auto"/>
              <w:rPr>
                <w:rFonts w:ascii="宋体" w:eastAsia="宋体" w:hAnsi="宋体"/>
                <w:sz w:val="24"/>
              </w:rPr>
            </w:pPr>
            <w:r w:rsidRPr="00C52907">
              <w:rPr>
                <w:rFonts w:ascii="宋体" w:eastAsia="宋体" w:hAnsi="宋体" w:hint="eastAsia"/>
                <w:sz w:val="24"/>
              </w:rPr>
              <w:t>（2）鼓励高年级学生和低年级学生联合组队，队内共同学习、分工协作。</w:t>
            </w:r>
          </w:p>
          <w:p w14:paraId="3B66E5BB" w14:textId="77777777" w:rsidR="0091586B" w:rsidRPr="00C52907" w:rsidRDefault="0091586B" w:rsidP="00F17559">
            <w:pPr>
              <w:spacing w:line="360" w:lineRule="auto"/>
              <w:rPr>
                <w:rFonts w:ascii="宋体" w:eastAsia="宋体" w:hAnsi="宋体"/>
                <w:sz w:val="24"/>
              </w:rPr>
            </w:pPr>
            <w:r w:rsidRPr="00C52907">
              <w:rPr>
                <w:rFonts w:ascii="宋体" w:eastAsia="宋体" w:hAnsi="宋体"/>
                <w:sz w:val="24"/>
              </w:rPr>
              <w:t>（3）</w:t>
            </w:r>
            <w:r w:rsidRPr="00C52907">
              <w:rPr>
                <w:rFonts w:ascii="宋体" w:eastAsia="宋体" w:hAnsi="宋体" w:hint="eastAsia"/>
                <w:sz w:val="24"/>
              </w:rPr>
              <w:t>团队成员以大二、大三学生为主（大一也可参与）</w:t>
            </w:r>
          </w:p>
        </w:tc>
      </w:tr>
    </w:tbl>
    <w:p w14:paraId="130FDFB0" w14:textId="77777777" w:rsidR="0091586B" w:rsidRPr="0091586B" w:rsidRDefault="0091586B" w:rsidP="0091586B"/>
    <w:p w14:paraId="630525C6" w14:textId="77777777" w:rsidR="0091586B" w:rsidRDefault="0091586B" w:rsidP="0091586B"/>
    <w:p w14:paraId="5786F7AB" w14:textId="77777777" w:rsidR="0091586B" w:rsidRDefault="0091586B" w:rsidP="0091586B"/>
    <w:p w14:paraId="6FD833AF" w14:textId="77777777" w:rsidR="0091586B" w:rsidRPr="0091586B" w:rsidRDefault="0091586B" w:rsidP="0091586B"/>
    <w:tbl>
      <w:tblPr>
        <w:tblStyle w:val="a6"/>
        <w:tblW w:w="0" w:type="auto"/>
        <w:tblLook w:val="04A0" w:firstRow="1" w:lastRow="0" w:firstColumn="1" w:lastColumn="0" w:noHBand="0" w:noVBand="1"/>
      </w:tblPr>
      <w:tblGrid>
        <w:gridCol w:w="1696"/>
        <w:gridCol w:w="6600"/>
      </w:tblGrid>
      <w:tr w:rsidR="006E61DE" w:rsidRPr="00C52907" w14:paraId="5E6E7F84" w14:textId="77777777" w:rsidTr="00F17559">
        <w:tc>
          <w:tcPr>
            <w:tcW w:w="8296" w:type="dxa"/>
            <w:gridSpan w:val="2"/>
            <w:shd w:val="clear" w:color="auto" w:fill="F2F2F2" w:themeFill="background1" w:themeFillShade="F2"/>
          </w:tcPr>
          <w:p w14:paraId="4F2520F7" w14:textId="0D59A4AD" w:rsidR="006E61DE" w:rsidRPr="00C52907" w:rsidRDefault="006E61DE" w:rsidP="002C21EC">
            <w:pPr>
              <w:jc w:val="center"/>
              <w:rPr>
                <w:rFonts w:ascii="宋体" w:eastAsia="宋体" w:hAnsi="宋体"/>
                <w:b/>
                <w:bCs/>
                <w:sz w:val="28"/>
                <w:szCs w:val="28"/>
              </w:rPr>
            </w:pPr>
            <w:r w:rsidRPr="00C52907">
              <w:rPr>
                <w:rFonts w:ascii="宋体" w:eastAsia="宋体" w:hAnsi="宋体" w:hint="eastAsia"/>
                <w:b/>
                <w:bCs/>
                <w:sz w:val="28"/>
                <w:szCs w:val="28"/>
              </w:rPr>
              <w:t>课题</w:t>
            </w:r>
            <w:r w:rsidR="002C21EC">
              <w:rPr>
                <w:rFonts w:ascii="宋体" w:eastAsia="宋体" w:hAnsi="宋体"/>
                <w:b/>
                <w:bCs/>
                <w:sz w:val="28"/>
                <w:szCs w:val="28"/>
              </w:rPr>
              <w:t>2</w:t>
            </w:r>
          </w:p>
        </w:tc>
      </w:tr>
      <w:tr w:rsidR="006E61DE" w:rsidRPr="00C52907" w14:paraId="2D85E4BA" w14:textId="77777777" w:rsidTr="00E35B8B">
        <w:tc>
          <w:tcPr>
            <w:tcW w:w="1696" w:type="dxa"/>
            <w:vAlign w:val="center"/>
          </w:tcPr>
          <w:p w14:paraId="501ED859" w14:textId="77777777" w:rsidR="006E61DE" w:rsidRPr="00C52907" w:rsidRDefault="006E61DE" w:rsidP="00E35B8B">
            <w:pPr>
              <w:spacing w:line="360" w:lineRule="auto"/>
              <w:rPr>
                <w:rFonts w:ascii="宋体" w:eastAsia="宋体" w:hAnsi="宋体"/>
                <w:sz w:val="28"/>
                <w:szCs w:val="28"/>
              </w:rPr>
            </w:pPr>
            <w:r w:rsidRPr="00C52907">
              <w:rPr>
                <w:rFonts w:ascii="宋体" w:eastAsia="宋体" w:hAnsi="宋体" w:hint="eastAsia"/>
                <w:sz w:val="28"/>
                <w:szCs w:val="28"/>
              </w:rPr>
              <w:t>指导教师：</w:t>
            </w:r>
          </w:p>
        </w:tc>
        <w:tc>
          <w:tcPr>
            <w:tcW w:w="6600" w:type="dxa"/>
            <w:vAlign w:val="center"/>
          </w:tcPr>
          <w:p w14:paraId="4A5EAFAA" w14:textId="77777777" w:rsidR="006E61DE" w:rsidRPr="00C52907" w:rsidRDefault="006E61DE" w:rsidP="00E35B8B">
            <w:pPr>
              <w:spacing w:line="360" w:lineRule="auto"/>
              <w:rPr>
                <w:rFonts w:ascii="宋体" w:eastAsia="宋体" w:hAnsi="宋体"/>
                <w:sz w:val="24"/>
              </w:rPr>
            </w:pPr>
            <w:r w:rsidRPr="00C52907">
              <w:rPr>
                <w:rFonts w:ascii="宋体" w:eastAsia="宋体" w:hAnsi="宋体" w:hint="eastAsia"/>
                <w:sz w:val="24"/>
              </w:rPr>
              <w:t>张卓然</w:t>
            </w:r>
          </w:p>
        </w:tc>
      </w:tr>
      <w:tr w:rsidR="006E61DE" w:rsidRPr="00C52907" w14:paraId="3F996F85" w14:textId="77777777" w:rsidTr="00E35B8B">
        <w:tc>
          <w:tcPr>
            <w:tcW w:w="1696" w:type="dxa"/>
            <w:vAlign w:val="center"/>
          </w:tcPr>
          <w:p w14:paraId="04A4707E" w14:textId="77777777" w:rsidR="006E61DE" w:rsidRPr="00C52907" w:rsidRDefault="006E61DE" w:rsidP="00E35B8B">
            <w:pPr>
              <w:spacing w:line="360" w:lineRule="auto"/>
              <w:rPr>
                <w:rFonts w:ascii="宋体" w:eastAsia="宋体" w:hAnsi="宋体"/>
                <w:sz w:val="28"/>
                <w:szCs w:val="28"/>
              </w:rPr>
            </w:pPr>
            <w:r w:rsidRPr="00C52907">
              <w:rPr>
                <w:rFonts w:ascii="宋体" w:eastAsia="宋体" w:hAnsi="宋体" w:hint="eastAsia"/>
                <w:sz w:val="28"/>
                <w:szCs w:val="28"/>
              </w:rPr>
              <w:t>项目名称：</w:t>
            </w:r>
          </w:p>
        </w:tc>
        <w:tc>
          <w:tcPr>
            <w:tcW w:w="6600" w:type="dxa"/>
            <w:vAlign w:val="center"/>
          </w:tcPr>
          <w:p w14:paraId="337C38BD" w14:textId="77777777" w:rsidR="006E61DE" w:rsidRPr="00C52907" w:rsidRDefault="006E61DE" w:rsidP="00E35B8B">
            <w:pPr>
              <w:spacing w:line="360" w:lineRule="auto"/>
              <w:rPr>
                <w:rFonts w:ascii="宋体" w:eastAsia="宋体" w:hAnsi="宋体"/>
                <w:sz w:val="24"/>
              </w:rPr>
            </w:pPr>
            <w:r w:rsidRPr="00C52907">
              <w:rPr>
                <w:rFonts w:ascii="宋体" w:eastAsia="宋体" w:hAnsi="宋体" w:hint="eastAsia"/>
                <w:sz w:val="24"/>
              </w:rPr>
              <w:t>航空三级式起动发电机起动过程损耗及焦耳热分布特性研究</w:t>
            </w:r>
          </w:p>
        </w:tc>
      </w:tr>
      <w:tr w:rsidR="006E61DE" w:rsidRPr="00C52907" w14:paraId="1DB91967" w14:textId="77777777" w:rsidTr="00E35B8B">
        <w:tc>
          <w:tcPr>
            <w:tcW w:w="1696" w:type="dxa"/>
            <w:vAlign w:val="center"/>
          </w:tcPr>
          <w:p w14:paraId="7C581861" w14:textId="77777777" w:rsidR="006E61DE" w:rsidRPr="00C52907" w:rsidRDefault="006E61DE" w:rsidP="00E35B8B">
            <w:pPr>
              <w:spacing w:line="360" w:lineRule="auto"/>
              <w:rPr>
                <w:rFonts w:ascii="宋体" w:eastAsia="宋体" w:hAnsi="宋体"/>
                <w:sz w:val="28"/>
                <w:szCs w:val="28"/>
              </w:rPr>
            </w:pPr>
            <w:r w:rsidRPr="00C52907">
              <w:rPr>
                <w:rFonts w:ascii="宋体" w:eastAsia="宋体" w:hAnsi="宋体" w:hint="eastAsia"/>
                <w:sz w:val="28"/>
                <w:szCs w:val="28"/>
              </w:rPr>
              <w:t>项目来源：</w:t>
            </w:r>
          </w:p>
        </w:tc>
        <w:tc>
          <w:tcPr>
            <w:tcW w:w="6600" w:type="dxa"/>
            <w:vAlign w:val="center"/>
          </w:tcPr>
          <w:p w14:paraId="5AAC43FD" w14:textId="00B4A9E9" w:rsidR="006E61DE" w:rsidRPr="00C52907" w:rsidRDefault="0091586B" w:rsidP="0091586B">
            <w:pPr>
              <w:spacing w:line="360" w:lineRule="auto"/>
              <w:rPr>
                <w:rFonts w:ascii="宋体" w:eastAsia="宋体" w:hAnsi="宋体"/>
                <w:sz w:val="24"/>
              </w:rPr>
            </w:pPr>
            <w:r>
              <w:rPr>
                <w:rFonts w:ascii="宋体" w:eastAsia="宋体" w:hAnsi="宋体" w:hint="eastAsia"/>
                <w:sz w:val="24"/>
              </w:rPr>
              <w:t>国防预先研究项目</w:t>
            </w:r>
          </w:p>
        </w:tc>
      </w:tr>
      <w:tr w:rsidR="006E61DE" w:rsidRPr="00C52907" w14:paraId="58931DB3" w14:textId="77777777" w:rsidTr="002C21EC">
        <w:trPr>
          <w:trHeight w:val="1266"/>
        </w:trPr>
        <w:tc>
          <w:tcPr>
            <w:tcW w:w="1696" w:type="dxa"/>
            <w:vAlign w:val="center"/>
          </w:tcPr>
          <w:p w14:paraId="61104BBF" w14:textId="77777777" w:rsidR="006E61DE" w:rsidRPr="00C52907" w:rsidRDefault="006E61DE" w:rsidP="00E35B8B">
            <w:pPr>
              <w:spacing w:line="360" w:lineRule="auto"/>
              <w:rPr>
                <w:rFonts w:ascii="宋体" w:eastAsia="宋体" w:hAnsi="宋体"/>
                <w:sz w:val="28"/>
                <w:szCs w:val="28"/>
              </w:rPr>
            </w:pPr>
            <w:r w:rsidRPr="00C52907">
              <w:rPr>
                <w:rFonts w:ascii="宋体" w:eastAsia="宋体" w:hAnsi="宋体" w:hint="eastAsia"/>
                <w:sz w:val="28"/>
                <w:szCs w:val="28"/>
              </w:rPr>
              <w:t>项目简介：</w:t>
            </w:r>
          </w:p>
        </w:tc>
        <w:tc>
          <w:tcPr>
            <w:tcW w:w="6600" w:type="dxa"/>
            <w:vAlign w:val="center"/>
          </w:tcPr>
          <w:p w14:paraId="4936DB97" w14:textId="77777777" w:rsidR="006E61DE" w:rsidRPr="00C52907" w:rsidRDefault="006E61DE" w:rsidP="0050006E">
            <w:pPr>
              <w:spacing w:line="360" w:lineRule="auto"/>
              <w:ind w:firstLineChars="200" w:firstLine="480"/>
              <w:rPr>
                <w:rFonts w:ascii="宋体" w:eastAsia="宋体" w:hAnsi="宋体"/>
                <w:sz w:val="24"/>
              </w:rPr>
            </w:pPr>
            <w:r w:rsidRPr="00C52907">
              <w:rPr>
                <w:rFonts w:ascii="宋体" w:eastAsia="宋体" w:hAnsi="宋体"/>
                <w:sz w:val="24"/>
              </w:rPr>
              <w:t>三级式无刷同步电机是航空电源系统的主要型式</w:t>
            </w:r>
            <w:r w:rsidRPr="00C52907">
              <w:rPr>
                <w:rFonts w:ascii="宋体" w:eastAsia="宋体" w:hAnsi="宋体" w:hint="eastAsia"/>
                <w:sz w:val="24"/>
              </w:rPr>
              <w:t>，包括主电机、励磁机、旋转整流器和永磁励磁机，结构复杂，发电技术成熟。起动时，三级式无刷同步电机需要励磁机和主电机同时参与。为满足航空发动机的起动需要，三级式无刷同步电机</w:t>
            </w:r>
            <w:r w:rsidRPr="00C52907">
              <w:rPr>
                <w:rFonts w:ascii="宋体" w:eastAsia="宋体" w:hAnsi="宋体" w:hint="eastAsia"/>
                <w:sz w:val="24"/>
              </w:rPr>
              <w:lastRenderedPageBreak/>
              <w:t>起动时通常处于强过载状态，励磁机、主电机定子和转子的铜耗、铁耗以及旋转整流器的损耗分布复杂，部件耐温等级不一。另一方面，三级式无刷同步电机的冷却散热</w:t>
            </w:r>
            <w:proofErr w:type="gramStart"/>
            <w:r w:rsidRPr="00C52907">
              <w:rPr>
                <w:rFonts w:ascii="宋体" w:eastAsia="宋体" w:hAnsi="宋体" w:hint="eastAsia"/>
                <w:sz w:val="24"/>
              </w:rPr>
              <w:t>按照长期</w:t>
            </w:r>
            <w:proofErr w:type="gramEnd"/>
            <w:r w:rsidRPr="00C52907">
              <w:rPr>
                <w:rFonts w:ascii="宋体" w:eastAsia="宋体" w:hAnsi="宋体" w:hint="eastAsia"/>
                <w:sz w:val="24"/>
              </w:rPr>
              <w:t>发电工况考核，对于未达到额定散热条件的起动工况来说，无疑对主电机、励磁机和旋转整流器提出了更高的耐热要求。本文利用有限元仿真分析方法，获得航空三级式起动发电机起动过程中的关键部件的损耗特性及焦耳热分布规律，为航空三级式起动发电机的起动发电一体化设计及工程化提供重要的参考价值。</w:t>
            </w:r>
          </w:p>
        </w:tc>
      </w:tr>
      <w:tr w:rsidR="006E61DE" w:rsidRPr="00C52907" w14:paraId="243E6ED1" w14:textId="77777777" w:rsidTr="0091586B">
        <w:trPr>
          <w:trHeight w:val="416"/>
        </w:trPr>
        <w:tc>
          <w:tcPr>
            <w:tcW w:w="1696" w:type="dxa"/>
            <w:vAlign w:val="center"/>
          </w:tcPr>
          <w:p w14:paraId="1EE740CF" w14:textId="77777777" w:rsidR="006E61DE" w:rsidRPr="00C52907" w:rsidRDefault="006E61DE" w:rsidP="00E35B8B">
            <w:pPr>
              <w:spacing w:line="360" w:lineRule="auto"/>
              <w:rPr>
                <w:rFonts w:ascii="宋体" w:eastAsia="宋体" w:hAnsi="宋体"/>
                <w:sz w:val="28"/>
                <w:szCs w:val="28"/>
              </w:rPr>
            </w:pPr>
            <w:r w:rsidRPr="00C52907">
              <w:rPr>
                <w:rFonts w:ascii="宋体" w:eastAsia="宋体" w:hAnsi="宋体" w:hint="eastAsia"/>
                <w:sz w:val="28"/>
                <w:szCs w:val="28"/>
              </w:rPr>
              <w:lastRenderedPageBreak/>
              <w:t>学生要求：</w:t>
            </w:r>
          </w:p>
        </w:tc>
        <w:tc>
          <w:tcPr>
            <w:tcW w:w="6600" w:type="dxa"/>
            <w:vAlign w:val="center"/>
          </w:tcPr>
          <w:p w14:paraId="28AE0471" w14:textId="77777777" w:rsidR="006E61DE" w:rsidRPr="00C52907" w:rsidRDefault="006E61DE" w:rsidP="00E35B8B">
            <w:pPr>
              <w:spacing w:line="360" w:lineRule="auto"/>
              <w:rPr>
                <w:rFonts w:ascii="宋体" w:eastAsia="宋体" w:hAnsi="宋体"/>
                <w:sz w:val="24"/>
              </w:rPr>
            </w:pPr>
            <w:r w:rsidRPr="00C52907">
              <w:rPr>
                <w:rFonts w:ascii="宋体" w:eastAsia="宋体" w:hAnsi="宋体" w:hint="eastAsia"/>
                <w:sz w:val="24"/>
              </w:rPr>
              <w:t>（1）已修（或自学）电力电子、电机与电器、航空电机学，团队中的组成成员有一定有限元电磁软件基础。</w:t>
            </w:r>
          </w:p>
          <w:p w14:paraId="36ED2237" w14:textId="77777777" w:rsidR="006E61DE" w:rsidRPr="00C52907" w:rsidRDefault="006E61DE" w:rsidP="00E35B8B">
            <w:pPr>
              <w:spacing w:line="360" w:lineRule="auto"/>
              <w:rPr>
                <w:rFonts w:ascii="宋体" w:eastAsia="宋体" w:hAnsi="宋体"/>
                <w:sz w:val="24"/>
              </w:rPr>
            </w:pPr>
            <w:r w:rsidRPr="00C52907">
              <w:rPr>
                <w:rFonts w:ascii="宋体" w:eastAsia="宋体" w:hAnsi="宋体" w:hint="eastAsia"/>
                <w:sz w:val="24"/>
              </w:rPr>
              <w:t>（2）鼓励高年级学生和低年级学生联合组队，队内共同学习、分工协作。</w:t>
            </w:r>
          </w:p>
          <w:p w14:paraId="4246768A" w14:textId="77777777" w:rsidR="006E61DE" w:rsidRPr="00C52907" w:rsidRDefault="006E61DE" w:rsidP="00E35B8B">
            <w:pPr>
              <w:spacing w:line="360" w:lineRule="auto"/>
              <w:rPr>
                <w:rFonts w:ascii="宋体" w:eastAsia="宋体" w:hAnsi="宋体"/>
                <w:sz w:val="24"/>
              </w:rPr>
            </w:pPr>
            <w:r w:rsidRPr="00C52907">
              <w:rPr>
                <w:rFonts w:ascii="宋体" w:eastAsia="宋体" w:hAnsi="宋体"/>
                <w:sz w:val="24"/>
              </w:rPr>
              <w:t>（3）</w:t>
            </w:r>
            <w:r w:rsidRPr="00C52907">
              <w:rPr>
                <w:rFonts w:ascii="宋体" w:eastAsia="宋体" w:hAnsi="宋体" w:hint="eastAsia"/>
                <w:sz w:val="24"/>
              </w:rPr>
              <w:t>团队成员以大二、大三学生为主（大一也可参与）</w:t>
            </w:r>
          </w:p>
        </w:tc>
      </w:tr>
    </w:tbl>
    <w:p w14:paraId="49543778" w14:textId="77777777" w:rsidR="006E61DE" w:rsidRDefault="006E61DE" w:rsidP="006E61DE">
      <w:pPr>
        <w:rPr>
          <w:rFonts w:ascii="宋体" w:eastAsia="宋体" w:hAnsi="宋体"/>
        </w:rPr>
      </w:pPr>
    </w:p>
    <w:tbl>
      <w:tblPr>
        <w:tblStyle w:val="a6"/>
        <w:tblW w:w="0" w:type="auto"/>
        <w:tblLook w:val="04A0" w:firstRow="1" w:lastRow="0" w:firstColumn="1" w:lastColumn="0" w:noHBand="0" w:noVBand="1"/>
      </w:tblPr>
      <w:tblGrid>
        <w:gridCol w:w="1696"/>
        <w:gridCol w:w="6600"/>
      </w:tblGrid>
      <w:tr w:rsidR="0050006E" w:rsidRPr="008A131F" w14:paraId="23C942F8" w14:textId="77777777" w:rsidTr="00F17559">
        <w:tc>
          <w:tcPr>
            <w:tcW w:w="8296" w:type="dxa"/>
            <w:gridSpan w:val="2"/>
            <w:shd w:val="clear" w:color="auto" w:fill="F2F2F2" w:themeFill="background1" w:themeFillShade="F2"/>
          </w:tcPr>
          <w:p w14:paraId="7EB29349" w14:textId="2E6A538C" w:rsidR="0050006E" w:rsidRPr="008A131F" w:rsidRDefault="0050006E" w:rsidP="002C21EC">
            <w:pPr>
              <w:jc w:val="center"/>
              <w:rPr>
                <w:rFonts w:ascii="宋体" w:eastAsia="宋体" w:hAnsi="宋体"/>
                <w:b/>
                <w:bCs/>
                <w:color w:val="000000" w:themeColor="text1"/>
                <w:sz w:val="28"/>
                <w:szCs w:val="28"/>
              </w:rPr>
            </w:pPr>
            <w:r w:rsidRPr="008A131F">
              <w:rPr>
                <w:rFonts w:ascii="宋体" w:eastAsia="宋体" w:hAnsi="宋体" w:hint="eastAsia"/>
                <w:b/>
                <w:bCs/>
                <w:color w:val="000000" w:themeColor="text1"/>
                <w:sz w:val="28"/>
                <w:szCs w:val="28"/>
              </w:rPr>
              <w:t>课题</w:t>
            </w:r>
            <w:r w:rsidR="002C21EC">
              <w:rPr>
                <w:rFonts w:ascii="宋体" w:eastAsia="宋体" w:hAnsi="宋体"/>
                <w:b/>
                <w:bCs/>
                <w:color w:val="000000" w:themeColor="text1"/>
                <w:sz w:val="28"/>
                <w:szCs w:val="28"/>
              </w:rPr>
              <w:t>3</w:t>
            </w:r>
          </w:p>
        </w:tc>
      </w:tr>
      <w:tr w:rsidR="0050006E" w:rsidRPr="008A131F" w14:paraId="1A1985FB" w14:textId="77777777" w:rsidTr="0050006E">
        <w:tc>
          <w:tcPr>
            <w:tcW w:w="1696" w:type="dxa"/>
          </w:tcPr>
          <w:p w14:paraId="7B1AE9D9" w14:textId="77777777" w:rsidR="0050006E" w:rsidRPr="0050006E" w:rsidRDefault="0050006E" w:rsidP="0050006E">
            <w:pPr>
              <w:spacing w:line="360" w:lineRule="auto"/>
              <w:rPr>
                <w:rFonts w:ascii="宋体" w:eastAsia="宋体" w:hAnsi="宋体"/>
                <w:sz w:val="28"/>
                <w:szCs w:val="28"/>
              </w:rPr>
            </w:pPr>
            <w:r w:rsidRPr="0050006E">
              <w:rPr>
                <w:rFonts w:ascii="宋体" w:eastAsia="宋体" w:hAnsi="宋体" w:hint="eastAsia"/>
                <w:sz w:val="28"/>
                <w:szCs w:val="28"/>
              </w:rPr>
              <w:t>指导教师：</w:t>
            </w:r>
          </w:p>
        </w:tc>
        <w:tc>
          <w:tcPr>
            <w:tcW w:w="6600" w:type="dxa"/>
            <w:vAlign w:val="center"/>
          </w:tcPr>
          <w:p w14:paraId="528A2E28" w14:textId="77777777" w:rsidR="0050006E" w:rsidRPr="0050006E" w:rsidRDefault="0050006E" w:rsidP="0050006E">
            <w:pPr>
              <w:spacing w:line="360" w:lineRule="auto"/>
              <w:rPr>
                <w:rFonts w:ascii="宋体" w:eastAsia="宋体" w:hAnsi="宋体"/>
                <w:sz w:val="24"/>
              </w:rPr>
            </w:pPr>
            <w:r w:rsidRPr="0050006E">
              <w:rPr>
                <w:rFonts w:ascii="宋体" w:eastAsia="宋体" w:hAnsi="宋体" w:hint="eastAsia"/>
                <w:sz w:val="24"/>
              </w:rPr>
              <w:t>张卓然</w:t>
            </w:r>
          </w:p>
        </w:tc>
      </w:tr>
      <w:tr w:rsidR="0050006E" w:rsidRPr="008A131F" w14:paraId="2AD124BF" w14:textId="77777777" w:rsidTr="0050006E">
        <w:tc>
          <w:tcPr>
            <w:tcW w:w="1696" w:type="dxa"/>
          </w:tcPr>
          <w:p w14:paraId="6035B2AB" w14:textId="77777777" w:rsidR="0050006E" w:rsidRPr="0050006E" w:rsidRDefault="0050006E" w:rsidP="0050006E">
            <w:pPr>
              <w:spacing w:line="360" w:lineRule="auto"/>
              <w:rPr>
                <w:rFonts w:ascii="宋体" w:eastAsia="宋体" w:hAnsi="宋体"/>
                <w:sz w:val="28"/>
                <w:szCs w:val="28"/>
              </w:rPr>
            </w:pPr>
            <w:r w:rsidRPr="0050006E">
              <w:rPr>
                <w:rFonts w:ascii="宋体" w:eastAsia="宋体" w:hAnsi="宋体" w:hint="eastAsia"/>
                <w:sz w:val="28"/>
                <w:szCs w:val="28"/>
              </w:rPr>
              <w:t>项目名称：</w:t>
            </w:r>
          </w:p>
        </w:tc>
        <w:tc>
          <w:tcPr>
            <w:tcW w:w="6600" w:type="dxa"/>
            <w:vAlign w:val="center"/>
          </w:tcPr>
          <w:p w14:paraId="071424B7" w14:textId="4013DD21" w:rsidR="0050006E" w:rsidRPr="0050006E" w:rsidRDefault="0050006E" w:rsidP="002C21EC">
            <w:pPr>
              <w:spacing w:line="360" w:lineRule="auto"/>
              <w:rPr>
                <w:rFonts w:ascii="宋体" w:eastAsia="宋体" w:hAnsi="宋体"/>
                <w:sz w:val="24"/>
              </w:rPr>
            </w:pPr>
            <w:r w:rsidRPr="0050006E">
              <w:rPr>
                <w:rFonts w:ascii="宋体" w:eastAsia="宋体" w:hAnsi="宋体" w:hint="eastAsia"/>
                <w:sz w:val="24"/>
              </w:rPr>
              <w:t>航空电励磁双凸极</w:t>
            </w:r>
            <w:r w:rsidRPr="0050006E">
              <w:rPr>
                <w:rFonts w:ascii="宋体" w:eastAsia="宋体" w:hAnsi="宋体"/>
                <w:sz w:val="24"/>
              </w:rPr>
              <w:t>电机</w:t>
            </w:r>
            <w:proofErr w:type="gramStart"/>
            <w:r w:rsidRPr="0050006E">
              <w:rPr>
                <w:rFonts w:ascii="宋体" w:eastAsia="宋体" w:hAnsi="宋体"/>
                <w:sz w:val="24"/>
              </w:rPr>
              <w:t>高频</w:t>
            </w:r>
            <w:r w:rsidRPr="0050006E">
              <w:rPr>
                <w:rFonts w:ascii="宋体" w:eastAsia="宋体" w:hAnsi="宋体" w:hint="eastAsia"/>
                <w:sz w:val="24"/>
              </w:rPr>
              <w:t>铜损</w:t>
            </w:r>
            <w:r w:rsidRPr="0050006E">
              <w:rPr>
                <w:rFonts w:ascii="宋体" w:eastAsia="宋体" w:hAnsi="宋体"/>
                <w:sz w:val="24"/>
              </w:rPr>
              <w:t>抑制</w:t>
            </w:r>
            <w:proofErr w:type="gramEnd"/>
            <w:r w:rsidRPr="0050006E">
              <w:rPr>
                <w:rFonts w:ascii="宋体" w:eastAsia="宋体" w:hAnsi="宋体"/>
                <w:sz w:val="24"/>
              </w:rPr>
              <w:t>技术研究</w:t>
            </w:r>
          </w:p>
        </w:tc>
      </w:tr>
      <w:tr w:rsidR="0050006E" w:rsidRPr="008A131F" w14:paraId="4E460E39" w14:textId="77777777" w:rsidTr="0050006E">
        <w:tc>
          <w:tcPr>
            <w:tcW w:w="1696" w:type="dxa"/>
          </w:tcPr>
          <w:p w14:paraId="347B89EE" w14:textId="77777777" w:rsidR="0050006E" w:rsidRPr="0050006E" w:rsidRDefault="0050006E" w:rsidP="0050006E">
            <w:pPr>
              <w:spacing w:line="360" w:lineRule="auto"/>
              <w:rPr>
                <w:rFonts w:ascii="宋体" w:eastAsia="宋体" w:hAnsi="宋体"/>
                <w:sz w:val="28"/>
                <w:szCs w:val="28"/>
              </w:rPr>
            </w:pPr>
            <w:r w:rsidRPr="0050006E">
              <w:rPr>
                <w:rFonts w:ascii="宋体" w:eastAsia="宋体" w:hAnsi="宋体" w:hint="eastAsia"/>
                <w:sz w:val="28"/>
                <w:szCs w:val="28"/>
              </w:rPr>
              <w:t>项目来源：</w:t>
            </w:r>
          </w:p>
        </w:tc>
        <w:tc>
          <w:tcPr>
            <w:tcW w:w="6600" w:type="dxa"/>
            <w:vAlign w:val="center"/>
          </w:tcPr>
          <w:p w14:paraId="02674170" w14:textId="2DE708BE" w:rsidR="0050006E" w:rsidRPr="0050006E" w:rsidRDefault="0050006E" w:rsidP="0091586B">
            <w:pPr>
              <w:spacing w:line="360" w:lineRule="auto"/>
              <w:rPr>
                <w:rFonts w:ascii="宋体" w:eastAsia="宋体" w:hAnsi="宋体"/>
                <w:sz w:val="24"/>
              </w:rPr>
            </w:pPr>
            <w:r w:rsidRPr="0050006E">
              <w:rPr>
                <w:rFonts w:ascii="宋体" w:eastAsia="宋体" w:hAnsi="宋体" w:hint="eastAsia"/>
                <w:sz w:val="24"/>
              </w:rPr>
              <w:t>国家自然科学基金</w:t>
            </w:r>
            <w:r w:rsidR="0091586B">
              <w:rPr>
                <w:rFonts w:ascii="宋体" w:eastAsia="宋体" w:hAnsi="宋体" w:hint="eastAsia"/>
                <w:sz w:val="24"/>
              </w:rPr>
              <w:t>重点</w:t>
            </w:r>
            <w:r w:rsidRPr="0050006E">
              <w:rPr>
                <w:rFonts w:ascii="宋体" w:eastAsia="宋体" w:hAnsi="宋体" w:hint="eastAsia"/>
                <w:sz w:val="24"/>
              </w:rPr>
              <w:t>项目</w:t>
            </w:r>
          </w:p>
        </w:tc>
      </w:tr>
      <w:tr w:rsidR="0050006E" w:rsidRPr="008A131F" w14:paraId="78BF4443" w14:textId="77777777" w:rsidTr="00FD5119">
        <w:trPr>
          <w:trHeight w:val="274"/>
        </w:trPr>
        <w:tc>
          <w:tcPr>
            <w:tcW w:w="1696" w:type="dxa"/>
            <w:vAlign w:val="center"/>
          </w:tcPr>
          <w:p w14:paraId="709C84D0" w14:textId="77777777" w:rsidR="0050006E" w:rsidRPr="0050006E" w:rsidRDefault="0050006E" w:rsidP="0050006E">
            <w:pPr>
              <w:spacing w:line="360" w:lineRule="auto"/>
              <w:rPr>
                <w:rFonts w:ascii="宋体" w:eastAsia="宋体" w:hAnsi="宋体"/>
                <w:sz w:val="28"/>
                <w:szCs w:val="28"/>
              </w:rPr>
            </w:pPr>
            <w:r w:rsidRPr="0050006E">
              <w:rPr>
                <w:rFonts w:ascii="宋体" w:eastAsia="宋体" w:hAnsi="宋体" w:hint="eastAsia"/>
                <w:sz w:val="28"/>
                <w:szCs w:val="28"/>
              </w:rPr>
              <w:t>项目简介：</w:t>
            </w:r>
          </w:p>
        </w:tc>
        <w:tc>
          <w:tcPr>
            <w:tcW w:w="6600" w:type="dxa"/>
            <w:vAlign w:val="center"/>
          </w:tcPr>
          <w:p w14:paraId="3FA003D1" w14:textId="77777777" w:rsidR="0050006E" w:rsidRPr="0050006E" w:rsidRDefault="0050006E" w:rsidP="0050006E">
            <w:pPr>
              <w:spacing w:line="360" w:lineRule="auto"/>
              <w:ind w:firstLineChars="200" w:firstLine="480"/>
              <w:rPr>
                <w:rFonts w:ascii="宋体" w:eastAsia="宋体" w:hAnsi="宋体"/>
                <w:sz w:val="24"/>
              </w:rPr>
            </w:pPr>
            <w:r w:rsidRPr="0050006E">
              <w:rPr>
                <w:rFonts w:ascii="宋体" w:eastAsia="宋体" w:hAnsi="宋体" w:hint="eastAsia"/>
                <w:sz w:val="24"/>
              </w:rPr>
              <w:t>高速大功率高可靠性发电机是航空电气化的重要需求。电励磁双凸极电机具有磁阻类电机高速运行与容错运行能力强的优势，其采用直流励磁实现灵活的电压控制，发电可靠性高，电励磁双凸极适合高速发电运行，在飞机高压直流供电系统中具有重要的应用价值。电励磁双凸极电机在高速运行时绕组电流的基波频率高，在发电运行非线性整流单元的影响下，同时存在去磁</w:t>
            </w:r>
            <w:proofErr w:type="gramStart"/>
            <w:r w:rsidRPr="0050006E">
              <w:rPr>
                <w:rFonts w:ascii="宋体" w:eastAsia="宋体" w:hAnsi="宋体" w:hint="eastAsia"/>
                <w:sz w:val="24"/>
              </w:rPr>
              <w:t>与增磁电枢反应</w:t>
            </w:r>
            <w:proofErr w:type="gramEnd"/>
            <w:r w:rsidRPr="0050006E">
              <w:rPr>
                <w:rFonts w:ascii="宋体" w:eastAsia="宋体" w:hAnsi="宋体" w:hint="eastAsia"/>
                <w:sz w:val="24"/>
              </w:rPr>
              <w:t>，绕组电流谐波含量大，增加绕组的高频交流损耗。绕组高频</w:t>
            </w:r>
            <w:proofErr w:type="gramStart"/>
            <w:r w:rsidRPr="0050006E">
              <w:rPr>
                <w:rFonts w:ascii="宋体" w:eastAsia="宋体" w:hAnsi="宋体" w:hint="eastAsia"/>
                <w:sz w:val="24"/>
              </w:rPr>
              <w:t>交流铜损一方面</w:t>
            </w:r>
            <w:proofErr w:type="gramEnd"/>
            <w:r w:rsidRPr="0050006E">
              <w:rPr>
                <w:rFonts w:ascii="宋体" w:eastAsia="宋体" w:hAnsi="宋体"/>
                <w:sz w:val="24"/>
              </w:rPr>
              <w:t>降低电机的效率，另一方面</w:t>
            </w:r>
            <w:r w:rsidRPr="0050006E">
              <w:rPr>
                <w:rFonts w:ascii="宋体" w:eastAsia="宋体" w:hAnsi="宋体" w:hint="eastAsia"/>
                <w:sz w:val="24"/>
              </w:rPr>
              <w:t>给电机的散热带来挑战，威胁电励磁双凸极电机的安全稳定运行。因此</w:t>
            </w:r>
            <w:r w:rsidRPr="0050006E">
              <w:rPr>
                <w:rFonts w:ascii="宋体" w:eastAsia="宋体" w:hAnsi="宋体"/>
                <w:sz w:val="24"/>
              </w:rPr>
              <w:t>电励磁双凸极电机的</w:t>
            </w:r>
            <w:proofErr w:type="gramStart"/>
            <w:r w:rsidRPr="0050006E">
              <w:rPr>
                <w:rFonts w:ascii="宋体" w:eastAsia="宋体" w:hAnsi="宋体"/>
                <w:sz w:val="24"/>
              </w:rPr>
              <w:t>高频</w:t>
            </w:r>
            <w:r w:rsidRPr="0050006E">
              <w:rPr>
                <w:rFonts w:ascii="宋体" w:eastAsia="宋体" w:hAnsi="宋体" w:hint="eastAsia"/>
                <w:sz w:val="24"/>
              </w:rPr>
              <w:t>铜损</w:t>
            </w:r>
            <w:r w:rsidRPr="0050006E">
              <w:rPr>
                <w:rFonts w:ascii="宋体" w:eastAsia="宋体" w:hAnsi="宋体"/>
                <w:sz w:val="24"/>
              </w:rPr>
              <w:t>抑制</w:t>
            </w:r>
            <w:proofErr w:type="gramEnd"/>
            <w:r w:rsidRPr="0050006E">
              <w:rPr>
                <w:rFonts w:ascii="宋体" w:eastAsia="宋体" w:hAnsi="宋体" w:hint="eastAsia"/>
                <w:sz w:val="24"/>
              </w:rPr>
              <w:t>技术</w:t>
            </w:r>
            <w:r w:rsidRPr="0050006E">
              <w:rPr>
                <w:rFonts w:ascii="宋体" w:eastAsia="宋体" w:hAnsi="宋体"/>
                <w:sz w:val="24"/>
              </w:rPr>
              <w:t>研究对</w:t>
            </w:r>
            <w:r w:rsidRPr="0050006E">
              <w:rPr>
                <w:rFonts w:ascii="宋体" w:eastAsia="宋体" w:hAnsi="宋体" w:hint="eastAsia"/>
                <w:sz w:val="24"/>
              </w:rPr>
              <w:lastRenderedPageBreak/>
              <w:t>其</w:t>
            </w:r>
            <w:r w:rsidRPr="0050006E">
              <w:rPr>
                <w:rFonts w:ascii="宋体" w:eastAsia="宋体" w:hAnsi="宋体"/>
                <w:sz w:val="24"/>
              </w:rPr>
              <w:t>在航空电源系统中的</w:t>
            </w:r>
            <w:r w:rsidRPr="0050006E">
              <w:rPr>
                <w:rFonts w:ascii="宋体" w:eastAsia="宋体" w:hAnsi="宋体" w:hint="eastAsia"/>
                <w:sz w:val="24"/>
              </w:rPr>
              <w:t>应用</w:t>
            </w:r>
            <w:r w:rsidRPr="0050006E">
              <w:rPr>
                <w:rFonts w:ascii="宋体" w:eastAsia="宋体" w:hAnsi="宋体"/>
                <w:sz w:val="24"/>
              </w:rPr>
              <w:t>具有重要的意义。</w:t>
            </w:r>
          </w:p>
        </w:tc>
      </w:tr>
      <w:tr w:rsidR="0050006E" w:rsidRPr="008A131F" w14:paraId="6F428EFD" w14:textId="77777777" w:rsidTr="0050006E">
        <w:trPr>
          <w:trHeight w:val="841"/>
        </w:trPr>
        <w:tc>
          <w:tcPr>
            <w:tcW w:w="1696" w:type="dxa"/>
            <w:vAlign w:val="center"/>
          </w:tcPr>
          <w:p w14:paraId="5CAAA849" w14:textId="77777777" w:rsidR="0050006E" w:rsidRPr="0050006E" w:rsidRDefault="0050006E" w:rsidP="0050006E">
            <w:pPr>
              <w:spacing w:line="360" w:lineRule="auto"/>
              <w:rPr>
                <w:rFonts w:ascii="宋体" w:eastAsia="宋体" w:hAnsi="宋体"/>
                <w:sz w:val="28"/>
                <w:szCs w:val="28"/>
              </w:rPr>
            </w:pPr>
            <w:r w:rsidRPr="0050006E">
              <w:rPr>
                <w:rFonts w:ascii="宋体" w:eastAsia="宋体" w:hAnsi="宋体" w:hint="eastAsia"/>
                <w:sz w:val="28"/>
                <w:szCs w:val="28"/>
              </w:rPr>
              <w:lastRenderedPageBreak/>
              <w:t>学生要求：</w:t>
            </w:r>
          </w:p>
        </w:tc>
        <w:tc>
          <w:tcPr>
            <w:tcW w:w="6600" w:type="dxa"/>
            <w:vAlign w:val="center"/>
          </w:tcPr>
          <w:p w14:paraId="1A06F2BB" w14:textId="77777777" w:rsidR="0050006E" w:rsidRPr="0050006E" w:rsidRDefault="0050006E" w:rsidP="0050006E">
            <w:pPr>
              <w:spacing w:line="360" w:lineRule="auto"/>
              <w:rPr>
                <w:rFonts w:ascii="宋体" w:eastAsia="宋体" w:hAnsi="宋体"/>
                <w:sz w:val="24"/>
              </w:rPr>
            </w:pPr>
            <w:r w:rsidRPr="0050006E">
              <w:rPr>
                <w:rFonts w:ascii="宋体" w:eastAsia="宋体" w:hAnsi="宋体" w:hint="eastAsia"/>
                <w:sz w:val="24"/>
              </w:rPr>
              <w:t>（1）已修（或自学）电路、电机学、电力电子以及自动控制原理等课程。</w:t>
            </w:r>
          </w:p>
          <w:p w14:paraId="179AAD3A" w14:textId="77777777" w:rsidR="0050006E" w:rsidRPr="0050006E" w:rsidRDefault="0050006E" w:rsidP="0050006E">
            <w:pPr>
              <w:spacing w:line="360" w:lineRule="auto"/>
              <w:rPr>
                <w:rFonts w:ascii="宋体" w:eastAsia="宋体" w:hAnsi="宋体"/>
                <w:sz w:val="24"/>
              </w:rPr>
            </w:pPr>
            <w:r w:rsidRPr="0050006E">
              <w:rPr>
                <w:rFonts w:ascii="宋体" w:eastAsia="宋体" w:hAnsi="宋体" w:hint="eastAsia"/>
                <w:sz w:val="24"/>
              </w:rPr>
              <w:t>（2）鼓励高年级学生和低年级学生联合组队，队内共同学习、分工协作。</w:t>
            </w:r>
          </w:p>
          <w:p w14:paraId="23F453E0" w14:textId="77777777" w:rsidR="0050006E" w:rsidRPr="0050006E" w:rsidRDefault="0050006E" w:rsidP="0050006E">
            <w:pPr>
              <w:spacing w:line="360" w:lineRule="auto"/>
              <w:rPr>
                <w:rFonts w:ascii="宋体" w:eastAsia="宋体" w:hAnsi="宋体"/>
                <w:sz w:val="24"/>
              </w:rPr>
            </w:pPr>
            <w:r w:rsidRPr="0050006E">
              <w:rPr>
                <w:rFonts w:ascii="宋体" w:eastAsia="宋体" w:hAnsi="宋体"/>
                <w:sz w:val="24"/>
              </w:rPr>
              <w:t>（3）</w:t>
            </w:r>
            <w:r w:rsidRPr="0050006E">
              <w:rPr>
                <w:rFonts w:ascii="宋体" w:eastAsia="宋体" w:hAnsi="宋体" w:hint="eastAsia"/>
                <w:sz w:val="24"/>
              </w:rPr>
              <w:t>团队成员以大二、大三学生为主。</w:t>
            </w:r>
          </w:p>
        </w:tc>
      </w:tr>
    </w:tbl>
    <w:p w14:paraId="223FA53B" w14:textId="77777777" w:rsidR="0050006E" w:rsidRDefault="0050006E" w:rsidP="006E61DE">
      <w:pPr>
        <w:rPr>
          <w:rFonts w:ascii="宋体" w:eastAsia="宋体"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C177E5" w:rsidRPr="003313A8" w14:paraId="553C1A44" w14:textId="77777777" w:rsidTr="00F17559">
        <w:tc>
          <w:tcPr>
            <w:tcW w:w="8296" w:type="dxa"/>
            <w:gridSpan w:val="2"/>
            <w:shd w:val="clear" w:color="auto" w:fill="F2F2F2"/>
          </w:tcPr>
          <w:p w14:paraId="5E78A418" w14:textId="6FAC9006" w:rsidR="00C177E5" w:rsidRPr="003313A8" w:rsidRDefault="00C177E5" w:rsidP="002C21EC">
            <w:pPr>
              <w:jc w:val="center"/>
              <w:rPr>
                <w:rFonts w:ascii="宋体" w:eastAsia="宋体" w:hAnsi="宋体"/>
                <w:b/>
                <w:bCs/>
                <w:sz w:val="28"/>
                <w:szCs w:val="28"/>
              </w:rPr>
            </w:pPr>
            <w:r w:rsidRPr="003313A8">
              <w:rPr>
                <w:rFonts w:ascii="宋体" w:eastAsia="宋体" w:hAnsi="宋体" w:hint="eastAsia"/>
                <w:b/>
                <w:bCs/>
                <w:sz w:val="28"/>
                <w:szCs w:val="28"/>
              </w:rPr>
              <w:t>课题</w:t>
            </w:r>
            <w:r w:rsidR="002C21EC">
              <w:rPr>
                <w:rFonts w:ascii="宋体" w:eastAsia="宋体" w:hAnsi="宋体" w:hint="eastAsia"/>
                <w:b/>
                <w:bCs/>
                <w:sz w:val="28"/>
                <w:szCs w:val="28"/>
              </w:rPr>
              <w:t>4</w:t>
            </w:r>
          </w:p>
        </w:tc>
      </w:tr>
      <w:tr w:rsidR="00C177E5" w:rsidRPr="003313A8" w14:paraId="232D763B" w14:textId="77777777" w:rsidTr="002C21EC">
        <w:tc>
          <w:tcPr>
            <w:tcW w:w="1696" w:type="dxa"/>
          </w:tcPr>
          <w:p w14:paraId="7DC8829C" w14:textId="77777777" w:rsidR="00C177E5" w:rsidRPr="003313A8" w:rsidRDefault="00C177E5" w:rsidP="00F17559">
            <w:pPr>
              <w:rPr>
                <w:rFonts w:ascii="宋体" w:eastAsia="宋体" w:hAnsi="宋体"/>
                <w:sz w:val="28"/>
                <w:szCs w:val="28"/>
              </w:rPr>
            </w:pPr>
            <w:r w:rsidRPr="003313A8">
              <w:rPr>
                <w:rFonts w:ascii="宋体" w:eastAsia="宋体" w:hAnsi="宋体" w:hint="eastAsia"/>
                <w:sz w:val="28"/>
                <w:szCs w:val="28"/>
              </w:rPr>
              <w:t>指导教师：</w:t>
            </w:r>
          </w:p>
        </w:tc>
        <w:tc>
          <w:tcPr>
            <w:tcW w:w="6600" w:type="dxa"/>
            <w:vAlign w:val="center"/>
          </w:tcPr>
          <w:p w14:paraId="104787B2" w14:textId="77777777" w:rsidR="00C177E5" w:rsidRPr="002C21EC" w:rsidRDefault="00C177E5" w:rsidP="002C21EC">
            <w:pPr>
              <w:spacing w:line="360" w:lineRule="auto"/>
              <w:rPr>
                <w:rFonts w:ascii="宋体" w:eastAsia="宋体" w:hAnsi="宋体"/>
                <w:sz w:val="24"/>
              </w:rPr>
            </w:pPr>
            <w:r w:rsidRPr="002C21EC">
              <w:rPr>
                <w:rFonts w:ascii="宋体" w:eastAsia="宋体" w:hAnsi="宋体" w:hint="eastAsia"/>
                <w:sz w:val="24"/>
              </w:rPr>
              <w:t>姜文颖</w:t>
            </w:r>
          </w:p>
        </w:tc>
      </w:tr>
      <w:tr w:rsidR="00C177E5" w:rsidRPr="003313A8" w14:paraId="688ED14F" w14:textId="77777777" w:rsidTr="002C21EC">
        <w:tc>
          <w:tcPr>
            <w:tcW w:w="1696" w:type="dxa"/>
          </w:tcPr>
          <w:p w14:paraId="221D829D" w14:textId="77777777" w:rsidR="00C177E5" w:rsidRPr="00657887" w:rsidRDefault="00C177E5" w:rsidP="00F17559">
            <w:pPr>
              <w:rPr>
                <w:rFonts w:ascii="宋体" w:eastAsia="宋体" w:hAnsi="宋体"/>
                <w:sz w:val="28"/>
                <w:szCs w:val="28"/>
              </w:rPr>
            </w:pPr>
            <w:r w:rsidRPr="00657887">
              <w:rPr>
                <w:rFonts w:ascii="宋体" w:eastAsia="宋体" w:hAnsi="宋体" w:hint="eastAsia"/>
                <w:sz w:val="28"/>
                <w:szCs w:val="28"/>
              </w:rPr>
              <w:t>项目名称：</w:t>
            </w:r>
          </w:p>
        </w:tc>
        <w:tc>
          <w:tcPr>
            <w:tcW w:w="6600" w:type="dxa"/>
            <w:vAlign w:val="center"/>
          </w:tcPr>
          <w:p w14:paraId="612877F5" w14:textId="77777777" w:rsidR="00C177E5" w:rsidRPr="002C21EC" w:rsidRDefault="00C177E5" w:rsidP="002C21EC">
            <w:pPr>
              <w:spacing w:line="360" w:lineRule="auto"/>
              <w:rPr>
                <w:rFonts w:ascii="宋体" w:eastAsia="宋体" w:hAnsi="宋体"/>
                <w:sz w:val="24"/>
              </w:rPr>
            </w:pPr>
            <w:r w:rsidRPr="002C21EC">
              <w:rPr>
                <w:rFonts w:ascii="宋体" w:eastAsia="宋体" w:hAnsi="宋体" w:hint="eastAsia"/>
                <w:sz w:val="24"/>
              </w:rPr>
              <w:t>多电/全电飞机电驱动系统的分析、设计及优化方法研究</w:t>
            </w:r>
          </w:p>
        </w:tc>
      </w:tr>
      <w:tr w:rsidR="00C177E5" w:rsidRPr="003313A8" w14:paraId="0402D5A0" w14:textId="77777777" w:rsidTr="002C21EC">
        <w:tc>
          <w:tcPr>
            <w:tcW w:w="1696" w:type="dxa"/>
          </w:tcPr>
          <w:p w14:paraId="4A00C5B3" w14:textId="77777777" w:rsidR="00C177E5" w:rsidRPr="003313A8" w:rsidRDefault="00C177E5" w:rsidP="00F17559">
            <w:pPr>
              <w:rPr>
                <w:rFonts w:ascii="宋体" w:eastAsia="宋体" w:hAnsi="宋体"/>
                <w:sz w:val="28"/>
                <w:szCs w:val="28"/>
              </w:rPr>
            </w:pPr>
            <w:r w:rsidRPr="003313A8">
              <w:rPr>
                <w:rFonts w:ascii="宋体" w:eastAsia="宋体" w:hAnsi="宋体" w:hint="eastAsia"/>
                <w:sz w:val="28"/>
                <w:szCs w:val="28"/>
              </w:rPr>
              <w:t>项目来源：</w:t>
            </w:r>
          </w:p>
        </w:tc>
        <w:tc>
          <w:tcPr>
            <w:tcW w:w="6600" w:type="dxa"/>
            <w:vAlign w:val="center"/>
          </w:tcPr>
          <w:p w14:paraId="1AAD437D" w14:textId="77777777" w:rsidR="00C177E5" w:rsidRPr="002C21EC" w:rsidRDefault="00C177E5" w:rsidP="002C21EC">
            <w:pPr>
              <w:spacing w:line="360" w:lineRule="auto"/>
              <w:rPr>
                <w:rFonts w:ascii="宋体" w:eastAsia="宋体" w:hAnsi="宋体"/>
                <w:sz w:val="24"/>
              </w:rPr>
            </w:pPr>
            <w:r w:rsidRPr="002C21EC">
              <w:rPr>
                <w:rFonts w:ascii="宋体" w:eastAsia="宋体" w:hAnsi="宋体" w:hint="eastAsia"/>
                <w:sz w:val="24"/>
              </w:rPr>
              <w:t>企业合作项目</w:t>
            </w:r>
          </w:p>
        </w:tc>
      </w:tr>
      <w:tr w:rsidR="00C177E5" w:rsidRPr="003313A8" w14:paraId="07873BB2" w14:textId="77777777" w:rsidTr="00FD5119">
        <w:trPr>
          <w:trHeight w:val="558"/>
        </w:trPr>
        <w:tc>
          <w:tcPr>
            <w:tcW w:w="1696" w:type="dxa"/>
            <w:vAlign w:val="center"/>
          </w:tcPr>
          <w:p w14:paraId="7BCA0BFA" w14:textId="77777777" w:rsidR="00C177E5" w:rsidRPr="003313A8" w:rsidRDefault="00C177E5" w:rsidP="00F17559">
            <w:pPr>
              <w:jc w:val="center"/>
              <w:rPr>
                <w:rFonts w:ascii="宋体" w:eastAsia="宋体" w:hAnsi="宋体"/>
                <w:sz w:val="28"/>
                <w:szCs w:val="28"/>
              </w:rPr>
            </w:pPr>
            <w:r w:rsidRPr="003313A8">
              <w:rPr>
                <w:rFonts w:ascii="宋体" w:eastAsia="宋体" w:hAnsi="宋体" w:hint="eastAsia"/>
                <w:sz w:val="28"/>
                <w:szCs w:val="28"/>
              </w:rPr>
              <w:t>项目简介：</w:t>
            </w:r>
          </w:p>
        </w:tc>
        <w:tc>
          <w:tcPr>
            <w:tcW w:w="6600" w:type="dxa"/>
          </w:tcPr>
          <w:p w14:paraId="113A6026" w14:textId="77777777" w:rsidR="00C177E5" w:rsidRPr="002C21EC" w:rsidRDefault="00C177E5" w:rsidP="002C21EC">
            <w:pPr>
              <w:spacing w:line="360" w:lineRule="auto"/>
              <w:ind w:firstLineChars="200" w:firstLine="480"/>
              <w:rPr>
                <w:rFonts w:ascii="宋体" w:eastAsia="宋体" w:hAnsi="宋体"/>
                <w:sz w:val="24"/>
              </w:rPr>
            </w:pPr>
            <w:r w:rsidRPr="002C21EC">
              <w:rPr>
                <w:rFonts w:ascii="宋体" w:eastAsia="宋体" w:hAnsi="宋体" w:hint="eastAsia"/>
                <w:sz w:val="24"/>
              </w:rPr>
              <w:t>逆变器、电机及控制器组成的电驱动系统是多电/全电飞机的重要驱动力来源。由于飞机对自身体积、重量的苛刻要求，高功率密度、高效率成为了未来多电、全电飞机电驱动系统发展的主要目标。探索集成型电机驱动器的分析、设计及优化方法，对于改善多电/全电飞机电驱动系统的各项性能具有重要的理论和实践意义。虽然在独立的电机和驱动控制器研究方面已有大量的成果，但针对多电/全电飞机电机及其驱动控制器的集成一体化研究还处于初期阶段，缺乏能够快速、准确分析多电/全电飞机电驱动系统性能的模型，以及能够反映其运行性能的评价标准和评价方法。对多电/全电飞机集成型电机驱动器的优化，虽然可以借鉴电机优化设计的一些方法， 但在标准化、平台化的优化设计方法研究上仍是空白。本项目结合对多电/全电飞机应用的理解，研究电机及其驱动控制器联合的系统性能的分析方法，探索集成型电机驱动器的评价标准及评价方法。在此基础上，充分利用数理统计、数学优化理论，深入研究满足多电/全电飞机全工况运行需求的集成型电机驱动器的结构及优化设计流程，为发展多电/全电飞机集成型电</w:t>
            </w:r>
            <w:r w:rsidRPr="002C21EC">
              <w:rPr>
                <w:rFonts w:ascii="宋体" w:eastAsia="宋体" w:hAnsi="宋体" w:hint="eastAsia"/>
                <w:sz w:val="24"/>
              </w:rPr>
              <w:lastRenderedPageBreak/>
              <w:t>机驱动器分析、设计及优化方法提供基础理论支撑和技术储备。</w:t>
            </w:r>
          </w:p>
        </w:tc>
      </w:tr>
      <w:tr w:rsidR="00C177E5" w:rsidRPr="003313A8" w14:paraId="584684B6" w14:textId="77777777" w:rsidTr="00F17559">
        <w:trPr>
          <w:trHeight w:val="1822"/>
        </w:trPr>
        <w:tc>
          <w:tcPr>
            <w:tcW w:w="1696" w:type="dxa"/>
            <w:vAlign w:val="center"/>
          </w:tcPr>
          <w:p w14:paraId="6A09BD61" w14:textId="77777777" w:rsidR="00C177E5" w:rsidRPr="003313A8" w:rsidRDefault="00C177E5" w:rsidP="00F17559">
            <w:pPr>
              <w:jc w:val="center"/>
              <w:rPr>
                <w:rFonts w:ascii="宋体" w:eastAsia="宋体" w:hAnsi="宋体"/>
                <w:sz w:val="28"/>
                <w:szCs w:val="28"/>
              </w:rPr>
            </w:pPr>
            <w:r w:rsidRPr="003313A8">
              <w:rPr>
                <w:rFonts w:ascii="宋体" w:eastAsia="宋体" w:hAnsi="宋体" w:hint="eastAsia"/>
                <w:sz w:val="28"/>
                <w:szCs w:val="28"/>
              </w:rPr>
              <w:lastRenderedPageBreak/>
              <w:t>学生要求：</w:t>
            </w:r>
          </w:p>
        </w:tc>
        <w:tc>
          <w:tcPr>
            <w:tcW w:w="6600" w:type="dxa"/>
          </w:tcPr>
          <w:p w14:paraId="12B32867" w14:textId="77777777" w:rsidR="00C177E5" w:rsidRPr="002C21EC" w:rsidRDefault="00C177E5" w:rsidP="002C21EC">
            <w:pPr>
              <w:spacing w:line="360" w:lineRule="auto"/>
              <w:rPr>
                <w:rFonts w:ascii="宋体" w:eastAsia="宋体" w:hAnsi="宋体"/>
                <w:sz w:val="24"/>
              </w:rPr>
            </w:pPr>
            <w:r w:rsidRPr="002C21EC">
              <w:rPr>
                <w:rFonts w:ascii="宋体" w:eastAsia="宋体" w:hAnsi="宋体" w:hint="eastAsia"/>
                <w:sz w:val="24"/>
              </w:rPr>
              <w:t>（1）已修（或自学）电路、模电、数电、电机学、自动控制原理、电机拖动、电力电子技术等相关课程，团队中的组成成员有一定软硬件及仿真基础。</w:t>
            </w:r>
          </w:p>
          <w:p w14:paraId="7E21BC0C" w14:textId="77777777" w:rsidR="00C177E5" w:rsidRPr="002C21EC" w:rsidRDefault="00C177E5" w:rsidP="002C21EC">
            <w:pPr>
              <w:spacing w:line="360" w:lineRule="auto"/>
              <w:rPr>
                <w:rFonts w:ascii="宋体" w:eastAsia="宋体" w:hAnsi="宋体"/>
                <w:sz w:val="24"/>
              </w:rPr>
            </w:pPr>
            <w:r w:rsidRPr="002C21EC">
              <w:rPr>
                <w:rFonts w:ascii="宋体" w:eastAsia="宋体" w:hAnsi="宋体" w:hint="eastAsia"/>
                <w:sz w:val="24"/>
              </w:rPr>
              <w:t>（2）鼓励高年级学生和低年级学生联合组队，队内共同学习、分工协作。</w:t>
            </w:r>
          </w:p>
          <w:p w14:paraId="6F38273F" w14:textId="77777777" w:rsidR="00C177E5" w:rsidRPr="002C21EC" w:rsidRDefault="00C177E5" w:rsidP="002C21EC">
            <w:pPr>
              <w:spacing w:line="360" w:lineRule="auto"/>
              <w:rPr>
                <w:rFonts w:ascii="宋体" w:eastAsia="宋体" w:hAnsi="宋体"/>
                <w:sz w:val="24"/>
              </w:rPr>
            </w:pPr>
            <w:r w:rsidRPr="002C21EC">
              <w:rPr>
                <w:rFonts w:ascii="宋体" w:eastAsia="宋体" w:hAnsi="宋体"/>
                <w:sz w:val="24"/>
              </w:rPr>
              <w:t>（3）</w:t>
            </w:r>
            <w:r w:rsidRPr="002C21EC">
              <w:rPr>
                <w:rFonts w:ascii="宋体" w:eastAsia="宋体" w:hAnsi="宋体" w:hint="eastAsia"/>
                <w:sz w:val="24"/>
              </w:rPr>
              <w:t>团队成员以大二、大三学生为主（大一也可参与）</w:t>
            </w:r>
          </w:p>
        </w:tc>
      </w:tr>
    </w:tbl>
    <w:p w14:paraId="02D5C87A" w14:textId="77777777" w:rsidR="00C177E5" w:rsidRPr="00C52907" w:rsidRDefault="00C177E5" w:rsidP="006E61DE">
      <w:pPr>
        <w:rPr>
          <w:rFonts w:ascii="宋体" w:eastAsia="宋体" w:hAnsi="宋体"/>
        </w:rPr>
      </w:pPr>
    </w:p>
    <w:tbl>
      <w:tblPr>
        <w:tblStyle w:val="a6"/>
        <w:tblW w:w="0" w:type="auto"/>
        <w:jc w:val="center"/>
        <w:tblLook w:val="04A0" w:firstRow="1" w:lastRow="0" w:firstColumn="1" w:lastColumn="0" w:noHBand="0" w:noVBand="1"/>
      </w:tblPr>
      <w:tblGrid>
        <w:gridCol w:w="1696"/>
        <w:gridCol w:w="6600"/>
      </w:tblGrid>
      <w:tr w:rsidR="00D52036" w:rsidRPr="00C52907" w14:paraId="7F1AC286" w14:textId="77777777" w:rsidTr="00F17559">
        <w:trPr>
          <w:jc w:val="center"/>
        </w:trPr>
        <w:tc>
          <w:tcPr>
            <w:tcW w:w="8296" w:type="dxa"/>
            <w:gridSpan w:val="2"/>
            <w:shd w:val="clear" w:color="auto" w:fill="F2F2F2" w:themeFill="background1" w:themeFillShade="F2"/>
            <w:vAlign w:val="center"/>
          </w:tcPr>
          <w:p w14:paraId="6F5DDE01" w14:textId="0272924A" w:rsidR="00D52036" w:rsidRPr="00C52907" w:rsidRDefault="00D52036" w:rsidP="002C21EC">
            <w:pPr>
              <w:jc w:val="center"/>
              <w:rPr>
                <w:rFonts w:ascii="宋体" w:eastAsia="宋体" w:hAnsi="宋体"/>
                <w:b/>
                <w:bCs/>
                <w:sz w:val="28"/>
                <w:szCs w:val="28"/>
              </w:rPr>
            </w:pPr>
            <w:r w:rsidRPr="00C52907">
              <w:rPr>
                <w:rFonts w:ascii="宋体" w:eastAsia="宋体" w:hAnsi="宋体" w:hint="eastAsia"/>
                <w:b/>
                <w:bCs/>
                <w:sz w:val="28"/>
                <w:szCs w:val="28"/>
              </w:rPr>
              <w:t>课题</w:t>
            </w:r>
            <w:r w:rsidR="002C21EC">
              <w:rPr>
                <w:rFonts w:ascii="宋体" w:eastAsia="宋体" w:hAnsi="宋体"/>
                <w:b/>
                <w:bCs/>
                <w:sz w:val="28"/>
                <w:szCs w:val="28"/>
              </w:rPr>
              <w:t>5</w:t>
            </w:r>
          </w:p>
        </w:tc>
      </w:tr>
      <w:tr w:rsidR="00D52036" w:rsidRPr="00C52907" w14:paraId="5D5ED105" w14:textId="77777777" w:rsidTr="00F17559">
        <w:trPr>
          <w:jc w:val="center"/>
        </w:trPr>
        <w:tc>
          <w:tcPr>
            <w:tcW w:w="1696" w:type="dxa"/>
            <w:vAlign w:val="center"/>
          </w:tcPr>
          <w:p w14:paraId="40A579C1"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t>指导教师：</w:t>
            </w:r>
          </w:p>
        </w:tc>
        <w:tc>
          <w:tcPr>
            <w:tcW w:w="6600" w:type="dxa"/>
            <w:vAlign w:val="center"/>
          </w:tcPr>
          <w:p w14:paraId="273CAA52" w14:textId="77777777" w:rsidR="00D52036" w:rsidRPr="00C52907" w:rsidRDefault="00D52036" w:rsidP="00D52036">
            <w:pPr>
              <w:spacing w:line="360" w:lineRule="auto"/>
              <w:rPr>
                <w:rFonts w:ascii="宋体" w:eastAsia="宋体" w:hAnsi="宋体"/>
                <w:sz w:val="24"/>
              </w:rPr>
            </w:pPr>
            <w:proofErr w:type="gramStart"/>
            <w:r w:rsidRPr="00C52907">
              <w:rPr>
                <w:rFonts w:ascii="宋体" w:eastAsia="宋体" w:hAnsi="宋体" w:hint="eastAsia"/>
                <w:sz w:val="24"/>
              </w:rPr>
              <w:t>邵</w:t>
            </w:r>
            <w:proofErr w:type="gramEnd"/>
            <w:r w:rsidRPr="00C52907">
              <w:rPr>
                <w:rFonts w:ascii="宋体" w:eastAsia="宋体" w:hAnsi="宋体" w:hint="eastAsia"/>
                <w:sz w:val="24"/>
              </w:rPr>
              <w:t>凌云</w:t>
            </w:r>
          </w:p>
        </w:tc>
      </w:tr>
      <w:tr w:rsidR="00D52036" w:rsidRPr="00C52907" w14:paraId="112657FD" w14:textId="77777777" w:rsidTr="00F17559">
        <w:trPr>
          <w:jc w:val="center"/>
        </w:trPr>
        <w:tc>
          <w:tcPr>
            <w:tcW w:w="1696" w:type="dxa"/>
            <w:vAlign w:val="center"/>
          </w:tcPr>
          <w:p w14:paraId="1985A6BA"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t>项目名称：</w:t>
            </w:r>
          </w:p>
        </w:tc>
        <w:tc>
          <w:tcPr>
            <w:tcW w:w="6600" w:type="dxa"/>
            <w:vAlign w:val="center"/>
          </w:tcPr>
          <w:p w14:paraId="3759F55A" w14:textId="77777777" w:rsidR="00D52036" w:rsidRPr="00C52907" w:rsidRDefault="00D52036" w:rsidP="00D52036">
            <w:pPr>
              <w:spacing w:line="360" w:lineRule="auto"/>
              <w:rPr>
                <w:rFonts w:ascii="宋体" w:eastAsia="宋体" w:hAnsi="宋体"/>
                <w:sz w:val="24"/>
              </w:rPr>
            </w:pPr>
            <w:r w:rsidRPr="00C52907">
              <w:rPr>
                <w:rFonts w:ascii="宋体" w:eastAsia="宋体" w:hAnsi="宋体" w:hint="eastAsia"/>
                <w:sz w:val="24"/>
              </w:rPr>
              <w:t>考虑飞机飞行工况的永磁推进电机优化设计</w:t>
            </w:r>
          </w:p>
        </w:tc>
      </w:tr>
      <w:tr w:rsidR="00D52036" w:rsidRPr="00C52907" w14:paraId="4604DA7E" w14:textId="77777777" w:rsidTr="00F17559">
        <w:trPr>
          <w:jc w:val="center"/>
        </w:trPr>
        <w:tc>
          <w:tcPr>
            <w:tcW w:w="1696" w:type="dxa"/>
            <w:vAlign w:val="center"/>
          </w:tcPr>
          <w:p w14:paraId="070A33AB"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t>项目来源：</w:t>
            </w:r>
          </w:p>
        </w:tc>
        <w:tc>
          <w:tcPr>
            <w:tcW w:w="6600" w:type="dxa"/>
            <w:vAlign w:val="center"/>
          </w:tcPr>
          <w:p w14:paraId="2D6CE7C9" w14:textId="65905ECB" w:rsidR="00D52036" w:rsidRPr="00C52907" w:rsidRDefault="0091586B" w:rsidP="00D52036">
            <w:pPr>
              <w:spacing w:line="360" w:lineRule="auto"/>
              <w:rPr>
                <w:rFonts w:ascii="宋体" w:eastAsia="宋体" w:hAnsi="宋体"/>
                <w:sz w:val="24"/>
              </w:rPr>
            </w:pPr>
            <w:r>
              <w:rPr>
                <w:rFonts w:ascii="宋体" w:eastAsia="宋体" w:hAnsi="宋体" w:hint="eastAsia"/>
                <w:sz w:val="24"/>
              </w:rPr>
              <w:t>国家自然科学基金重点项目</w:t>
            </w:r>
          </w:p>
        </w:tc>
      </w:tr>
      <w:tr w:rsidR="00D52036" w:rsidRPr="00C52907" w14:paraId="085A658E" w14:textId="77777777" w:rsidTr="00D52036">
        <w:trPr>
          <w:trHeight w:val="132"/>
          <w:jc w:val="center"/>
        </w:trPr>
        <w:tc>
          <w:tcPr>
            <w:tcW w:w="1696" w:type="dxa"/>
            <w:vAlign w:val="center"/>
          </w:tcPr>
          <w:p w14:paraId="433EF0C2"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t>项目简介：</w:t>
            </w:r>
          </w:p>
        </w:tc>
        <w:tc>
          <w:tcPr>
            <w:tcW w:w="6600" w:type="dxa"/>
            <w:vAlign w:val="center"/>
          </w:tcPr>
          <w:p w14:paraId="60A72C46" w14:textId="77777777" w:rsidR="00D52036" w:rsidRPr="00C52907" w:rsidRDefault="00D52036" w:rsidP="002C21EC">
            <w:pPr>
              <w:spacing w:line="360" w:lineRule="auto"/>
              <w:ind w:firstLineChars="200" w:firstLine="480"/>
              <w:rPr>
                <w:rFonts w:ascii="宋体" w:eastAsia="宋体" w:hAnsi="宋体"/>
                <w:sz w:val="24"/>
              </w:rPr>
            </w:pPr>
            <w:r w:rsidRPr="00C52907">
              <w:rPr>
                <w:rFonts w:ascii="宋体" w:eastAsia="宋体" w:hAnsi="宋体" w:hint="eastAsia"/>
                <w:sz w:val="24"/>
              </w:rPr>
              <w:t>21世纪以来，电能逐渐取代液压和气压能，实现大部分机载设备和操纵系统的电驱动。电推进飞机进一步将电能用于飞行动力源，有望突破传统飞机发动机能量转换效率极限，改善飞机飞行性能和燃油消耗水平，是飞机推进能源和动力系统电气化的重要革新。作为飞机电推进系统的关键核心部件，推进电机的功率、重量、效率等对飞机的飞行性能和续航里程有直接影响。由于推进电机在不同的飞行阶段具有不同的功率-转速需求，特别是对于短程飞机</w:t>
            </w:r>
            <w:proofErr w:type="gramStart"/>
            <w:r w:rsidRPr="00C52907">
              <w:rPr>
                <w:rFonts w:ascii="宋体" w:eastAsia="宋体" w:hAnsi="宋体" w:hint="eastAsia"/>
                <w:sz w:val="24"/>
              </w:rPr>
              <w:t>用推进</w:t>
            </w:r>
            <w:proofErr w:type="gramEnd"/>
            <w:r w:rsidRPr="00C52907">
              <w:rPr>
                <w:rFonts w:ascii="宋体" w:eastAsia="宋体" w:hAnsi="宋体" w:hint="eastAsia"/>
                <w:sz w:val="24"/>
              </w:rPr>
              <w:t>电机，其功率–转速运行点比较分散，优化设计需要考虑完整的电机运行工况，以实现飞机完整飞行任务下的效率最优。本项目针对飞机电推进用永磁同步电机，开展考虑飞机飞行工况的推进电机优化设计，实现推进电机能量效率优化。</w:t>
            </w:r>
          </w:p>
        </w:tc>
      </w:tr>
      <w:tr w:rsidR="00D52036" w:rsidRPr="00C52907" w14:paraId="0D7F7D0F" w14:textId="77777777" w:rsidTr="00F17559">
        <w:trPr>
          <w:trHeight w:val="1822"/>
          <w:jc w:val="center"/>
        </w:trPr>
        <w:tc>
          <w:tcPr>
            <w:tcW w:w="1696" w:type="dxa"/>
            <w:vAlign w:val="center"/>
          </w:tcPr>
          <w:p w14:paraId="0EF6B030"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lastRenderedPageBreak/>
              <w:t>学生要求：</w:t>
            </w:r>
          </w:p>
        </w:tc>
        <w:tc>
          <w:tcPr>
            <w:tcW w:w="6600" w:type="dxa"/>
            <w:vAlign w:val="center"/>
          </w:tcPr>
          <w:p w14:paraId="28D1CC60" w14:textId="77777777" w:rsidR="00D52036" w:rsidRPr="00C52907" w:rsidRDefault="00D52036" w:rsidP="00D52036">
            <w:pPr>
              <w:spacing w:line="360" w:lineRule="auto"/>
              <w:rPr>
                <w:rFonts w:ascii="宋体" w:eastAsia="宋体" w:hAnsi="宋体"/>
                <w:sz w:val="24"/>
              </w:rPr>
            </w:pPr>
            <w:r w:rsidRPr="00C52907">
              <w:rPr>
                <w:rFonts w:ascii="宋体" w:eastAsia="宋体" w:hAnsi="宋体" w:hint="eastAsia"/>
                <w:sz w:val="24"/>
              </w:rPr>
              <w:t>（1）已修电机学课程，团队中的组成成员有一定</w:t>
            </w:r>
            <w:proofErr w:type="spellStart"/>
            <w:r w:rsidRPr="00C52907">
              <w:rPr>
                <w:rFonts w:ascii="宋体" w:eastAsia="宋体" w:hAnsi="宋体" w:hint="eastAsia"/>
                <w:sz w:val="24"/>
              </w:rPr>
              <w:t>Matlab</w:t>
            </w:r>
            <w:proofErr w:type="spellEnd"/>
            <w:r w:rsidRPr="00C52907">
              <w:rPr>
                <w:rFonts w:ascii="宋体" w:eastAsia="宋体" w:hAnsi="宋体"/>
                <w:sz w:val="24"/>
              </w:rPr>
              <w:t>/</w:t>
            </w:r>
            <w:r w:rsidRPr="00C52907">
              <w:rPr>
                <w:rFonts w:ascii="宋体" w:eastAsia="宋体" w:hAnsi="宋体" w:hint="eastAsia"/>
                <w:sz w:val="24"/>
              </w:rPr>
              <w:t>ANSYS</w:t>
            </w:r>
            <w:r w:rsidRPr="00C52907">
              <w:rPr>
                <w:rFonts w:ascii="宋体" w:eastAsia="宋体" w:hAnsi="宋体"/>
                <w:sz w:val="24"/>
              </w:rPr>
              <w:t xml:space="preserve"> </w:t>
            </w:r>
            <w:r w:rsidRPr="00C52907">
              <w:rPr>
                <w:rFonts w:ascii="宋体" w:eastAsia="宋体" w:hAnsi="宋体" w:hint="eastAsia"/>
                <w:sz w:val="24"/>
              </w:rPr>
              <w:t>Maxwell软件使用基础。</w:t>
            </w:r>
          </w:p>
          <w:p w14:paraId="139A356D" w14:textId="77777777" w:rsidR="00D52036" w:rsidRPr="00C52907" w:rsidRDefault="00D52036" w:rsidP="00D52036">
            <w:pPr>
              <w:spacing w:line="360" w:lineRule="auto"/>
              <w:rPr>
                <w:rFonts w:ascii="宋体" w:eastAsia="宋体" w:hAnsi="宋体"/>
                <w:sz w:val="24"/>
              </w:rPr>
            </w:pPr>
            <w:r w:rsidRPr="00C52907">
              <w:rPr>
                <w:rFonts w:ascii="宋体" w:eastAsia="宋体" w:hAnsi="宋体" w:hint="eastAsia"/>
                <w:sz w:val="24"/>
              </w:rPr>
              <w:t>（2）鼓励高年级学生和低年级学生联合组队，队内共同学习、分工协作。</w:t>
            </w:r>
          </w:p>
          <w:p w14:paraId="1E005311" w14:textId="77777777" w:rsidR="00D52036" w:rsidRPr="00C52907" w:rsidRDefault="00D52036" w:rsidP="00D52036">
            <w:pPr>
              <w:spacing w:line="360" w:lineRule="auto"/>
              <w:rPr>
                <w:rFonts w:ascii="宋体" w:eastAsia="宋体" w:hAnsi="宋体"/>
                <w:sz w:val="24"/>
              </w:rPr>
            </w:pPr>
            <w:r w:rsidRPr="00C52907">
              <w:rPr>
                <w:rFonts w:ascii="宋体" w:eastAsia="宋体" w:hAnsi="宋体"/>
                <w:sz w:val="24"/>
              </w:rPr>
              <w:t>（3）</w:t>
            </w:r>
            <w:r w:rsidRPr="00C52907">
              <w:rPr>
                <w:rFonts w:ascii="宋体" w:eastAsia="宋体" w:hAnsi="宋体" w:hint="eastAsia"/>
                <w:sz w:val="24"/>
              </w:rPr>
              <w:t>团队成员以大二、大三学生为主（大一也可参与）。</w:t>
            </w:r>
          </w:p>
        </w:tc>
      </w:tr>
    </w:tbl>
    <w:p w14:paraId="6EED5FAB" w14:textId="77777777" w:rsidR="00D52036" w:rsidRPr="00C52907" w:rsidRDefault="00D52036" w:rsidP="00D52036">
      <w:pPr>
        <w:ind w:right="640"/>
        <w:jc w:val="center"/>
        <w:rPr>
          <w:rFonts w:ascii="宋体" w:eastAsia="宋体" w:hAnsi="宋体"/>
          <w:sz w:val="32"/>
          <w:szCs w:val="32"/>
        </w:rPr>
      </w:pPr>
    </w:p>
    <w:tbl>
      <w:tblPr>
        <w:tblStyle w:val="a6"/>
        <w:tblW w:w="0" w:type="auto"/>
        <w:jc w:val="center"/>
        <w:tblLook w:val="04A0" w:firstRow="1" w:lastRow="0" w:firstColumn="1" w:lastColumn="0" w:noHBand="0" w:noVBand="1"/>
      </w:tblPr>
      <w:tblGrid>
        <w:gridCol w:w="1696"/>
        <w:gridCol w:w="6600"/>
      </w:tblGrid>
      <w:tr w:rsidR="00D52036" w:rsidRPr="00C52907" w14:paraId="6BA3617D" w14:textId="77777777" w:rsidTr="00F17559">
        <w:trPr>
          <w:jc w:val="center"/>
        </w:trPr>
        <w:tc>
          <w:tcPr>
            <w:tcW w:w="8296" w:type="dxa"/>
            <w:gridSpan w:val="2"/>
            <w:shd w:val="clear" w:color="auto" w:fill="F2F2F2" w:themeFill="background1" w:themeFillShade="F2"/>
            <w:vAlign w:val="center"/>
          </w:tcPr>
          <w:p w14:paraId="237C1E4E" w14:textId="749A1C28" w:rsidR="00D52036" w:rsidRPr="00C52907" w:rsidRDefault="00D52036" w:rsidP="002C21EC">
            <w:pPr>
              <w:jc w:val="center"/>
              <w:rPr>
                <w:rFonts w:ascii="宋体" w:eastAsia="宋体" w:hAnsi="宋体"/>
                <w:b/>
                <w:bCs/>
                <w:sz w:val="28"/>
                <w:szCs w:val="28"/>
              </w:rPr>
            </w:pPr>
            <w:r w:rsidRPr="00C52907">
              <w:rPr>
                <w:rFonts w:ascii="宋体" w:eastAsia="宋体" w:hAnsi="宋体" w:hint="eastAsia"/>
                <w:b/>
                <w:bCs/>
                <w:sz w:val="28"/>
                <w:szCs w:val="28"/>
              </w:rPr>
              <w:t>课题</w:t>
            </w:r>
            <w:r w:rsidR="002C21EC">
              <w:rPr>
                <w:rFonts w:ascii="宋体" w:eastAsia="宋体" w:hAnsi="宋体"/>
                <w:b/>
                <w:bCs/>
                <w:sz w:val="28"/>
                <w:szCs w:val="28"/>
              </w:rPr>
              <w:t>6</w:t>
            </w:r>
          </w:p>
        </w:tc>
      </w:tr>
      <w:tr w:rsidR="00D52036" w:rsidRPr="00C52907" w14:paraId="2AB0EC8E" w14:textId="77777777" w:rsidTr="00F17559">
        <w:trPr>
          <w:jc w:val="center"/>
        </w:trPr>
        <w:tc>
          <w:tcPr>
            <w:tcW w:w="1696" w:type="dxa"/>
            <w:vAlign w:val="center"/>
          </w:tcPr>
          <w:p w14:paraId="75DFD95D"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t>指导教师：</w:t>
            </w:r>
          </w:p>
        </w:tc>
        <w:tc>
          <w:tcPr>
            <w:tcW w:w="6600" w:type="dxa"/>
            <w:vAlign w:val="center"/>
          </w:tcPr>
          <w:p w14:paraId="27A2C6CA" w14:textId="77777777" w:rsidR="00D52036" w:rsidRPr="00C52907" w:rsidRDefault="00D52036" w:rsidP="00D52036">
            <w:pPr>
              <w:spacing w:line="360" w:lineRule="auto"/>
              <w:rPr>
                <w:rFonts w:ascii="宋体" w:eastAsia="宋体" w:hAnsi="宋体"/>
                <w:sz w:val="24"/>
              </w:rPr>
            </w:pPr>
            <w:proofErr w:type="gramStart"/>
            <w:r w:rsidRPr="00C52907">
              <w:rPr>
                <w:rFonts w:ascii="宋体" w:eastAsia="宋体" w:hAnsi="宋体" w:hint="eastAsia"/>
                <w:sz w:val="24"/>
              </w:rPr>
              <w:t>邵</w:t>
            </w:r>
            <w:proofErr w:type="gramEnd"/>
            <w:r w:rsidRPr="00C52907">
              <w:rPr>
                <w:rFonts w:ascii="宋体" w:eastAsia="宋体" w:hAnsi="宋体" w:hint="eastAsia"/>
                <w:sz w:val="24"/>
              </w:rPr>
              <w:t>凌云</w:t>
            </w:r>
          </w:p>
        </w:tc>
      </w:tr>
      <w:tr w:rsidR="00D52036" w:rsidRPr="00C52907" w14:paraId="71F96D4E" w14:textId="77777777" w:rsidTr="00F17559">
        <w:trPr>
          <w:jc w:val="center"/>
        </w:trPr>
        <w:tc>
          <w:tcPr>
            <w:tcW w:w="1696" w:type="dxa"/>
            <w:vAlign w:val="center"/>
          </w:tcPr>
          <w:p w14:paraId="606FCDC3"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t>项目名称：</w:t>
            </w:r>
          </w:p>
        </w:tc>
        <w:tc>
          <w:tcPr>
            <w:tcW w:w="6600" w:type="dxa"/>
            <w:vAlign w:val="center"/>
          </w:tcPr>
          <w:p w14:paraId="3C35AB4D" w14:textId="77777777" w:rsidR="00D52036" w:rsidRPr="00C52907" w:rsidRDefault="00D52036" w:rsidP="00D52036">
            <w:pPr>
              <w:spacing w:line="360" w:lineRule="auto"/>
              <w:rPr>
                <w:rFonts w:ascii="宋体" w:eastAsia="宋体" w:hAnsi="宋体"/>
                <w:sz w:val="24"/>
              </w:rPr>
            </w:pPr>
            <w:r w:rsidRPr="00C52907">
              <w:rPr>
                <w:rFonts w:ascii="宋体" w:eastAsia="宋体" w:hAnsi="宋体" w:hint="eastAsia"/>
                <w:sz w:val="24"/>
              </w:rPr>
              <w:t>基于谐波电流注入的多相永磁电机转矩提升研究</w:t>
            </w:r>
          </w:p>
        </w:tc>
      </w:tr>
      <w:tr w:rsidR="00D52036" w:rsidRPr="00C52907" w14:paraId="5D243F57" w14:textId="77777777" w:rsidTr="00F17559">
        <w:trPr>
          <w:jc w:val="center"/>
        </w:trPr>
        <w:tc>
          <w:tcPr>
            <w:tcW w:w="1696" w:type="dxa"/>
            <w:vAlign w:val="center"/>
          </w:tcPr>
          <w:p w14:paraId="08E33C5B"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t>项目来源：</w:t>
            </w:r>
          </w:p>
        </w:tc>
        <w:tc>
          <w:tcPr>
            <w:tcW w:w="6600" w:type="dxa"/>
            <w:vAlign w:val="center"/>
          </w:tcPr>
          <w:p w14:paraId="108F1BA5" w14:textId="775A4E11" w:rsidR="00D52036" w:rsidRPr="00C52907" w:rsidRDefault="0091586B" w:rsidP="00D52036">
            <w:pPr>
              <w:spacing w:line="360" w:lineRule="auto"/>
              <w:rPr>
                <w:rFonts w:ascii="宋体" w:eastAsia="宋体" w:hAnsi="宋体"/>
                <w:sz w:val="24"/>
              </w:rPr>
            </w:pPr>
            <w:r>
              <w:rPr>
                <w:rFonts w:ascii="宋体" w:eastAsia="宋体" w:hAnsi="宋体" w:hint="eastAsia"/>
                <w:sz w:val="24"/>
              </w:rPr>
              <w:t>国家自然科学基金重点项目</w:t>
            </w:r>
          </w:p>
        </w:tc>
      </w:tr>
      <w:tr w:rsidR="00D52036" w:rsidRPr="00C52907" w14:paraId="47E73999" w14:textId="77777777" w:rsidTr="00F17559">
        <w:trPr>
          <w:trHeight w:val="1408"/>
          <w:jc w:val="center"/>
        </w:trPr>
        <w:tc>
          <w:tcPr>
            <w:tcW w:w="1696" w:type="dxa"/>
            <w:vAlign w:val="center"/>
          </w:tcPr>
          <w:p w14:paraId="529EC180"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t>项目简介：</w:t>
            </w:r>
          </w:p>
        </w:tc>
        <w:tc>
          <w:tcPr>
            <w:tcW w:w="6600" w:type="dxa"/>
            <w:vAlign w:val="center"/>
          </w:tcPr>
          <w:p w14:paraId="2F721D9F" w14:textId="77777777" w:rsidR="00D52036" w:rsidRPr="00C52907" w:rsidRDefault="00D52036" w:rsidP="00D52036">
            <w:pPr>
              <w:spacing w:line="360" w:lineRule="auto"/>
              <w:rPr>
                <w:rFonts w:ascii="宋体" w:eastAsia="宋体" w:hAnsi="宋体"/>
                <w:sz w:val="24"/>
              </w:rPr>
            </w:pPr>
            <w:r w:rsidRPr="00C52907">
              <w:rPr>
                <w:rFonts w:ascii="宋体" w:eastAsia="宋体" w:hAnsi="宋体" w:hint="eastAsia"/>
                <w:sz w:val="24"/>
              </w:rPr>
              <w:t>推进电机是飞机电推进系统的关键核心部件，其转矩、重量、效率、可靠性等对飞机的飞行安全性、动力性能和续航里程有直接影响。在永磁电机的基础上采用多相绕组不仅能够保持永磁电机的转矩密度和效率优势，而且能够增加电机冗余度和容错能力，并且为电机转矩的进一步提升提供了一种有效途径。本项目针对多相永磁电机，开展基于谐波电流注入的转矩提升方法研究，通过推导谐波电流与</w:t>
            </w:r>
            <w:r w:rsidRPr="00C52907">
              <w:rPr>
                <w:rFonts w:ascii="宋体" w:eastAsia="宋体" w:hAnsi="宋体"/>
                <w:sz w:val="24"/>
              </w:rPr>
              <w:t>电机转矩出力之间的关系</w:t>
            </w:r>
            <w:r w:rsidRPr="00C52907">
              <w:rPr>
                <w:rFonts w:ascii="宋体" w:eastAsia="宋体" w:hAnsi="宋体" w:hint="eastAsia"/>
                <w:sz w:val="24"/>
              </w:rPr>
              <w:t>，分析相应次数谐波电流对相应多相绕组电机转矩提升的机理，建立仿真模型进行验证。</w:t>
            </w:r>
          </w:p>
        </w:tc>
      </w:tr>
      <w:tr w:rsidR="00D52036" w:rsidRPr="00C52907" w14:paraId="41290DD5" w14:textId="77777777" w:rsidTr="00F17559">
        <w:trPr>
          <w:trHeight w:val="1822"/>
          <w:jc w:val="center"/>
        </w:trPr>
        <w:tc>
          <w:tcPr>
            <w:tcW w:w="1696" w:type="dxa"/>
            <w:vAlign w:val="center"/>
          </w:tcPr>
          <w:p w14:paraId="0C997E73" w14:textId="77777777" w:rsidR="00D52036" w:rsidRPr="00C52907" w:rsidRDefault="00D52036" w:rsidP="00A67AF9">
            <w:pPr>
              <w:spacing w:line="360" w:lineRule="auto"/>
              <w:rPr>
                <w:rFonts w:ascii="宋体" w:eastAsia="宋体" w:hAnsi="宋体"/>
                <w:sz w:val="28"/>
                <w:szCs w:val="28"/>
              </w:rPr>
            </w:pPr>
            <w:r w:rsidRPr="00C52907">
              <w:rPr>
                <w:rFonts w:ascii="宋体" w:eastAsia="宋体" w:hAnsi="宋体" w:hint="eastAsia"/>
                <w:sz w:val="28"/>
                <w:szCs w:val="28"/>
              </w:rPr>
              <w:t>学生要求：</w:t>
            </w:r>
          </w:p>
        </w:tc>
        <w:tc>
          <w:tcPr>
            <w:tcW w:w="6600" w:type="dxa"/>
            <w:vAlign w:val="center"/>
          </w:tcPr>
          <w:p w14:paraId="7794A969" w14:textId="77777777" w:rsidR="00D52036" w:rsidRPr="00C52907" w:rsidRDefault="00D52036" w:rsidP="00D52036">
            <w:pPr>
              <w:spacing w:line="360" w:lineRule="auto"/>
              <w:rPr>
                <w:rFonts w:ascii="宋体" w:eastAsia="宋体" w:hAnsi="宋体"/>
                <w:sz w:val="24"/>
              </w:rPr>
            </w:pPr>
            <w:r w:rsidRPr="00C52907">
              <w:rPr>
                <w:rFonts w:ascii="宋体" w:eastAsia="宋体" w:hAnsi="宋体" w:hint="eastAsia"/>
                <w:sz w:val="24"/>
              </w:rPr>
              <w:t>（1）已修电机学课程，团队中的组成成员有一定</w:t>
            </w:r>
            <w:proofErr w:type="spellStart"/>
            <w:r w:rsidRPr="00C52907">
              <w:rPr>
                <w:rFonts w:ascii="宋体" w:eastAsia="宋体" w:hAnsi="宋体" w:hint="eastAsia"/>
                <w:sz w:val="24"/>
              </w:rPr>
              <w:t>Matlab</w:t>
            </w:r>
            <w:proofErr w:type="spellEnd"/>
            <w:r w:rsidRPr="00C52907">
              <w:rPr>
                <w:rFonts w:ascii="宋体" w:eastAsia="宋体" w:hAnsi="宋体"/>
                <w:sz w:val="24"/>
              </w:rPr>
              <w:t>/</w:t>
            </w:r>
            <w:r w:rsidRPr="00C52907">
              <w:rPr>
                <w:rFonts w:ascii="宋体" w:eastAsia="宋体" w:hAnsi="宋体" w:hint="eastAsia"/>
                <w:sz w:val="24"/>
              </w:rPr>
              <w:t>ANSYS</w:t>
            </w:r>
            <w:r w:rsidRPr="00C52907">
              <w:rPr>
                <w:rFonts w:ascii="宋体" w:eastAsia="宋体" w:hAnsi="宋体"/>
                <w:sz w:val="24"/>
              </w:rPr>
              <w:t xml:space="preserve"> </w:t>
            </w:r>
            <w:r w:rsidRPr="00C52907">
              <w:rPr>
                <w:rFonts w:ascii="宋体" w:eastAsia="宋体" w:hAnsi="宋体" w:hint="eastAsia"/>
                <w:sz w:val="24"/>
              </w:rPr>
              <w:t>Maxwell软件使用基础。</w:t>
            </w:r>
          </w:p>
          <w:p w14:paraId="1D3424B9" w14:textId="77777777" w:rsidR="00D52036" w:rsidRPr="00C52907" w:rsidRDefault="00D52036" w:rsidP="00D52036">
            <w:pPr>
              <w:spacing w:line="360" w:lineRule="auto"/>
              <w:rPr>
                <w:rFonts w:ascii="宋体" w:eastAsia="宋体" w:hAnsi="宋体"/>
                <w:sz w:val="24"/>
              </w:rPr>
            </w:pPr>
            <w:r w:rsidRPr="00C52907">
              <w:rPr>
                <w:rFonts w:ascii="宋体" w:eastAsia="宋体" w:hAnsi="宋体" w:hint="eastAsia"/>
                <w:sz w:val="24"/>
              </w:rPr>
              <w:t>（2）鼓励高年级学生和低年级学生联合组队，队内共同学习、分工协作。</w:t>
            </w:r>
          </w:p>
          <w:p w14:paraId="74717F2E" w14:textId="77777777" w:rsidR="00D52036" w:rsidRPr="00C52907" w:rsidRDefault="00D52036" w:rsidP="00D52036">
            <w:pPr>
              <w:spacing w:line="360" w:lineRule="auto"/>
              <w:rPr>
                <w:rFonts w:ascii="宋体" w:eastAsia="宋体" w:hAnsi="宋体"/>
                <w:sz w:val="24"/>
              </w:rPr>
            </w:pPr>
            <w:r w:rsidRPr="00C52907">
              <w:rPr>
                <w:rFonts w:ascii="宋体" w:eastAsia="宋体" w:hAnsi="宋体"/>
                <w:sz w:val="24"/>
              </w:rPr>
              <w:t>（3）</w:t>
            </w:r>
            <w:r w:rsidRPr="00C52907">
              <w:rPr>
                <w:rFonts w:ascii="宋体" w:eastAsia="宋体" w:hAnsi="宋体" w:hint="eastAsia"/>
                <w:sz w:val="24"/>
              </w:rPr>
              <w:t>团队成员以大二、大三学生为主（大一也可参与）。</w:t>
            </w:r>
          </w:p>
        </w:tc>
      </w:tr>
    </w:tbl>
    <w:p w14:paraId="3EE0BFA6" w14:textId="77777777" w:rsidR="006E61DE" w:rsidRPr="00C52907" w:rsidRDefault="006E61DE" w:rsidP="006E61DE">
      <w:pPr>
        <w:rPr>
          <w:rFonts w:ascii="宋体" w:eastAsia="宋体" w:hAnsi="宋体"/>
        </w:rPr>
      </w:pPr>
    </w:p>
    <w:p w14:paraId="659D1810" w14:textId="77777777" w:rsidR="006E020B" w:rsidRPr="00C52907" w:rsidRDefault="006E020B" w:rsidP="006E020B">
      <w:pPr>
        <w:rPr>
          <w:rFonts w:ascii="宋体" w:eastAsia="宋体" w:hAnsi="宋体"/>
        </w:rPr>
      </w:pPr>
      <w:bookmarkStart w:id="0" w:name="_GoBack"/>
      <w:bookmarkEnd w:id="0"/>
    </w:p>
    <w:p w14:paraId="1D01420C" w14:textId="40A526B4" w:rsidR="00861BDC" w:rsidRPr="00C52907" w:rsidRDefault="00861BDC" w:rsidP="00861BDC">
      <w:pPr>
        <w:pStyle w:val="2"/>
        <w:rPr>
          <w:rFonts w:ascii="宋体" w:eastAsia="宋体" w:hAnsi="宋体"/>
        </w:rPr>
      </w:pPr>
      <w:r w:rsidRPr="00C52907">
        <w:rPr>
          <w:rFonts w:ascii="宋体" w:eastAsia="宋体" w:hAnsi="宋体" w:hint="eastAsia"/>
        </w:rPr>
        <w:lastRenderedPageBreak/>
        <w:t>三、报名组队事宜</w:t>
      </w:r>
    </w:p>
    <w:p w14:paraId="1F43C77A" w14:textId="50768E0B" w:rsidR="00E35B8B" w:rsidRPr="00C52907" w:rsidRDefault="00E35B8B" w:rsidP="00C52907">
      <w:pPr>
        <w:spacing w:line="360" w:lineRule="auto"/>
        <w:ind w:firstLineChars="177" w:firstLine="425"/>
        <w:rPr>
          <w:rFonts w:ascii="宋体" w:eastAsia="宋体" w:hAnsi="宋体" w:cs="Times New Roman"/>
          <w:sz w:val="24"/>
          <w:szCs w:val="24"/>
        </w:rPr>
      </w:pPr>
      <w:r w:rsidRPr="00C52907">
        <w:rPr>
          <w:rFonts w:ascii="宋体" w:eastAsia="宋体" w:hAnsi="宋体" w:cs="Times New Roman" w:hint="eastAsia"/>
          <w:sz w:val="24"/>
          <w:szCs w:val="24"/>
        </w:rPr>
        <w:t>感兴趣的同学请填写报名表（见附件</w:t>
      </w:r>
      <w:r w:rsidR="00807F0D" w:rsidRPr="00C52907">
        <w:rPr>
          <w:rFonts w:ascii="宋体" w:eastAsia="宋体" w:hAnsi="宋体" w:cs="Times New Roman" w:hint="eastAsia"/>
          <w:sz w:val="24"/>
          <w:szCs w:val="24"/>
        </w:rPr>
        <w:t>1</w:t>
      </w:r>
      <w:r w:rsidRPr="00C52907">
        <w:rPr>
          <w:rFonts w:ascii="宋体" w:eastAsia="宋体" w:hAnsi="宋体" w:cs="Times New Roman" w:hint="eastAsia"/>
          <w:sz w:val="24"/>
          <w:szCs w:val="24"/>
        </w:rPr>
        <w:t>），</w:t>
      </w:r>
      <w:r w:rsidR="00C52907" w:rsidRPr="00C52907">
        <w:rPr>
          <w:rFonts w:ascii="宋体" w:eastAsia="宋体" w:hAnsi="宋体" w:cs="Times New Roman" w:hint="eastAsia"/>
          <w:sz w:val="24"/>
          <w:szCs w:val="24"/>
        </w:rPr>
        <w:t>于</w:t>
      </w:r>
      <w:r w:rsidR="00C52907" w:rsidRPr="00C52907">
        <w:rPr>
          <w:rFonts w:ascii="宋体" w:eastAsia="宋体" w:hAnsi="宋体" w:cs="Times New Roman"/>
          <w:sz w:val="24"/>
          <w:szCs w:val="24"/>
        </w:rPr>
        <w:t>1月15日</w:t>
      </w:r>
      <w:r w:rsidR="003D6F6B">
        <w:rPr>
          <w:rFonts w:ascii="宋体" w:eastAsia="宋体" w:hAnsi="宋体" w:cs="Times New Roman"/>
          <w:sz w:val="24"/>
          <w:szCs w:val="24"/>
        </w:rPr>
        <w:t>之前联系对应的指导教师</w:t>
      </w:r>
      <w:r w:rsidRPr="00C52907">
        <w:rPr>
          <w:rFonts w:ascii="宋体" w:eastAsia="宋体" w:hAnsi="宋体" w:cs="Times New Roman"/>
          <w:sz w:val="24"/>
          <w:szCs w:val="24"/>
        </w:rPr>
        <w:t>。</w:t>
      </w:r>
    </w:p>
    <w:p w14:paraId="0708200A" w14:textId="77777777" w:rsidR="00B52818" w:rsidRPr="00C52907" w:rsidRDefault="00B52818" w:rsidP="00E25E28">
      <w:pPr>
        <w:rPr>
          <w:rFonts w:ascii="宋体" w:eastAsia="宋体" w:hAnsi="宋体" w:cs="Times New Roman"/>
          <w:sz w:val="24"/>
          <w:szCs w:val="24"/>
        </w:rPr>
      </w:pPr>
    </w:p>
    <w:p w14:paraId="05DA31B3" w14:textId="5AD73D86" w:rsidR="00B52818" w:rsidRPr="00C52907" w:rsidRDefault="00A04647" w:rsidP="00A04647">
      <w:pPr>
        <w:widowControl/>
        <w:jc w:val="left"/>
        <w:rPr>
          <w:rFonts w:ascii="宋体" w:eastAsia="宋体" w:hAnsi="宋体" w:cs="Times New Roman"/>
          <w:sz w:val="24"/>
          <w:szCs w:val="24"/>
        </w:rPr>
      </w:pPr>
      <w:r w:rsidRPr="00C52907">
        <w:rPr>
          <w:rFonts w:ascii="宋体" w:eastAsia="宋体" w:hAnsi="宋体" w:cs="Times New Roman"/>
          <w:sz w:val="24"/>
          <w:szCs w:val="24"/>
        </w:rPr>
        <w:br w:type="page"/>
      </w:r>
    </w:p>
    <w:p w14:paraId="2981C49D" w14:textId="11EBDF65" w:rsidR="00807F0D" w:rsidRPr="00C52907" w:rsidRDefault="00807F0D" w:rsidP="005A47A1">
      <w:pPr>
        <w:rPr>
          <w:rFonts w:ascii="宋体" w:eastAsia="宋体" w:hAnsi="宋体" w:cs="宋体"/>
          <w:color w:val="000000"/>
          <w:sz w:val="24"/>
          <w:szCs w:val="24"/>
        </w:rPr>
      </w:pPr>
      <w:r w:rsidRPr="00C52907">
        <w:rPr>
          <w:rFonts w:ascii="宋体" w:eastAsia="宋体" w:hAnsi="宋体" w:cs="宋体"/>
          <w:color w:val="000000"/>
          <w:sz w:val="24"/>
          <w:szCs w:val="24"/>
        </w:rPr>
        <w:lastRenderedPageBreak/>
        <w:t>附件</w:t>
      </w:r>
      <w:r w:rsidRPr="00C52907">
        <w:rPr>
          <w:rFonts w:ascii="宋体" w:eastAsia="宋体" w:hAnsi="宋体" w:cs="宋体" w:hint="eastAsia"/>
          <w:color w:val="000000"/>
          <w:sz w:val="24"/>
          <w:szCs w:val="24"/>
        </w:rPr>
        <w:t>1：</w:t>
      </w:r>
    </w:p>
    <w:p w14:paraId="4FA6E009" w14:textId="77777777" w:rsidR="00C52907" w:rsidRPr="00C52907" w:rsidRDefault="00C52907" w:rsidP="005A47A1">
      <w:pPr>
        <w:rPr>
          <w:rFonts w:ascii="宋体" w:eastAsia="宋体" w:hAnsi="宋体" w:cs="宋体"/>
          <w:color w:val="000000"/>
          <w:sz w:val="24"/>
          <w:szCs w:val="24"/>
          <w:shd w:val="clear" w:color="auto" w:fill="F7F7F7"/>
        </w:rPr>
      </w:pPr>
    </w:p>
    <w:p w14:paraId="605FE5D3" w14:textId="01C1A6F5" w:rsidR="00807F0D" w:rsidRPr="00C52907" w:rsidRDefault="00807F0D" w:rsidP="00807F0D">
      <w:pPr>
        <w:widowControl/>
        <w:jc w:val="center"/>
        <w:rPr>
          <w:rFonts w:ascii="宋体" w:eastAsia="宋体" w:hAnsi="宋体" w:cs="Times New Roman"/>
          <w:sz w:val="32"/>
          <w:szCs w:val="32"/>
        </w:rPr>
      </w:pPr>
      <w:r w:rsidRPr="00C52907">
        <w:rPr>
          <w:rFonts w:ascii="宋体" w:eastAsia="宋体" w:hAnsi="宋体" w:cs="Times New Roman" w:hint="eastAsia"/>
          <w:kern w:val="0"/>
          <w:sz w:val="32"/>
          <w:szCs w:val="32"/>
        </w:rPr>
        <w:t>电力驱动绿色航空大学生主题创新区课题</w:t>
      </w:r>
      <w:r w:rsidRPr="00C52907">
        <w:rPr>
          <w:rFonts w:ascii="宋体" w:eastAsia="宋体" w:hAnsi="宋体" w:cs="Times New Roman"/>
          <w:sz w:val="32"/>
          <w:szCs w:val="32"/>
        </w:rPr>
        <w:t>报名表</w:t>
      </w:r>
    </w:p>
    <w:tbl>
      <w:tblPr>
        <w:tblpPr w:leftFromText="180" w:rightFromText="180" w:vertAnchor="text" w:horzAnchor="margin" w:tblpXSpec="center" w:tblpY="374"/>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126"/>
        <w:gridCol w:w="1417"/>
        <w:gridCol w:w="2552"/>
        <w:gridCol w:w="1756"/>
      </w:tblGrid>
      <w:tr w:rsidR="00807F0D" w:rsidRPr="00C52907" w14:paraId="20144249" w14:textId="77777777" w:rsidTr="004F5B4E">
        <w:trPr>
          <w:trHeight w:val="567"/>
        </w:trPr>
        <w:tc>
          <w:tcPr>
            <w:tcW w:w="1555" w:type="dxa"/>
            <w:vAlign w:val="center"/>
          </w:tcPr>
          <w:p w14:paraId="5A00BCD2" w14:textId="77777777"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sz w:val="24"/>
                <w:szCs w:val="24"/>
              </w:rPr>
              <w:t>姓名</w:t>
            </w:r>
          </w:p>
        </w:tc>
        <w:tc>
          <w:tcPr>
            <w:tcW w:w="2126" w:type="dxa"/>
            <w:vAlign w:val="center"/>
          </w:tcPr>
          <w:p w14:paraId="0B745E99" w14:textId="2B2C818A" w:rsidR="00807F0D" w:rsidRPr="00C52907" w:rsidRDefault="00807F0D" w:rsidP="00F17559">
            <w:pPr>
              <w:jc w:val="center"/>
              <w:rPr>
                <w:rFonts w:ascii="宋体" w:eastAsia="宋体" w:hAnsi="宋体" w:cs="Times New Roman"/>
                <w:sz w:val="24"/>
                <w:szCs w:val="24"/>
              </w:rPr>
            </w:pPr>
          </w:p>
        </w:tc>
        <w:tc>
          <w:tcPr>
            <w:tcW w:w="1417" w:type="dxa"/>
            <w:vAlign w:val="center"/>
          </w:tcPr>
          <w:p w14:paraId="4BE96DC4" w14:textId="68917596"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sz w:val="24"/>
                <w:szCs w:val="24"/>
              </w:rPr>
              <w:t>性别</w:t>
            </w:r>
          </w:p>
        </w:tc>
        <w:tc>
          <w:tcPr>
            <w:tcW w:w="2552" w:type="dxa"/>
            <w:vAlign w:val="center"/>
          </w:tcPr>
          <w:p w14:paraId="03183CE8" w14:textId="77777777" w:rsidR="00807F0D" w:rsidRPr="00C52907" w:rsidRDefault="00807F0D" w:rsidP="00F17559">
            <w:pPr>
              <w:jc w:val="center"/>
              <w:rPr>
                <w:rFonts w:ascii="宋体" w:eastAsia="宋体" w:hAnsi="宋体" w:cs="Times New Roman"/>
                <w:sz w:val="24"/>
                <w:szCs w:val="24"/>
              </w:rPr>
            </w:pPr>
          </w:p>
        </w:tc>
        <w:tc>
          <w:tcPr>
            <w:tcW w:w="1756" w:type="dxa"/>
            <w:vMerge w:val="restart"/>
            <w:vAlign w:val="center"/>
          </w:tcPr>
          <w:p w14:paraId="53E54482" w14:textId="77777777"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sz w:val="24"/>
                <w:szCs w:val="24"/>
              </w:rPr>
              <w:t>相片</w:t>
            </w:r>
          </w:p>
          <w:p w14:paraId="1D82055B" w14:textId="77777777"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sz w:val="24"/>
                <w:szCs w:val="24"/>
              </w:rPr>
              <w:t>（插入电子版）</w:t>
            </w:r>
          </w:p>
        </w:tc>
      </w:tr>
      <w:tr w:rsidR="00807F0D" w:rsidRPr="00C52907" w14:paraId="08072BC5" w14:textId="77777777" w:rsidTr="004F5B4E">
        <w:trPr>
          <w:trHeight w:val="567"/>
        </w:trPr>
        <w:tc>
          <w:tcPr>
            <w:tcW w:w="1555" w:type="dxa"/>
            <w:vAlign w:val="center"/>
          </w:tcPr>
          <w:p w14:paraId="443FB646" w14:textId="40D45612"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hint="eastAsia"/>
                <w:sz w:val="24"/>
                <w:szCs w:val="24"/>
              </w:rPr>
              <w:t>学号</w:t>
            </w:r>
          </w:p>
        </w:tc>
        <w:tc>
          <w:tcPr>
            <w:tcW w:w="2126" w:type="dxa"/>
            <w:vAlign w:val="center"/>
          </w:tcPr>
          <w:p w14:paraId="5B406768" w14:textId="77777777" w:rsidR="00807F0D" w:rsidRPr="00C52907" w:rsidRDefault="00807F0D" w:rsidP="00F17559">
            <w:pPr>
              <w:jc w:val="center"/>
              <w:rPr>
                <w:rFonts w:ascii="宋体" w:eastAsia="宋体" w:hAnsi="宋体" w:cs="Times New Roman"/>
                <w:sz w:val="24"/>
                <w:szCs w:val="24"/>
              </w:rPr>
            </w:pPr>
          </w:p>
        </w:tc>
        <w:tc>
          <w:tcPr>
            <w:tcW w:w="1417" w:type="dxa"/>
            <w:vAlign w:val="center"/>
          </w:tcPr>
          <w:p w14:paraId="50CBE1AA" w14:textId="210CE9AC"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hint="eastAsia"/>
                <w:sz w:val="24"/>
                <w:szCs w:val="24"/>
              </w:rPr>
              <w:t>出生</w:t>
            </w:r>
            <w:r w:rsidRPr="00C52907">
              <w:rPr>
                <w:rFonts w:ascii="宋体" w:eastAsia="宋体" w:hAnsi="宋体" w:cs="Times New Roman"/>
                <w:sz w:val="24"/>
                <w:szCs w:val="24"/>
              </w:rPr>
              <w:t>日期</w:t>
            </w:r>
          </w:p>
        </w:tc>
        <w:tc>
          <w:tcPr>
            <w:tcW w:w="2552" w:type="dxa"/>
            <w:vAlign w:val="center"/>
          </w:tcPr>
          <w:p w14:paraId="389D0B47" w14:textId="77777777" w:rsidR="00807F0D" w:rsidRPr="00C52907" w:rsidRDefault="00807F0D" w:rsidP="00F17559">
            <w:pPr>
              <w:jc w:val="center"/>
              <w:rPr>
                <w:rFonts w:ascii="宋体" w:eastAsia="宋体" w:hAnsi="宋体" w:cs="Times New Roman"/>
                <w:sz w:val="24"/>
                <w:szCs w:val="24"/>
              </w:rPr>
            </w:pPr>
          </w:p>
        </w:tc>
        <w:tc>
          <w:tcPr>
            <w:tcW w:w="1756" w:type="dxa"/>
            <w:vMerge/>
            <w:vAlign w:val="center"/>
          </w:tcPr>
          <w:p w14:paraId="7BC6786F" w14:textId="77777777" w:rsidR="00807F0D" w:rsidRPr="00C52907" w:rsidRDefault="00807F0D" w:rsidP="00F17559">
            <w:pPr>
              <w:rPr>
                <w:rFonts w:ascii="宋体" w:eastAsia="宋体" w:hAnsi="宋体" w:cs="Times New Roman"/>
                <w:sz w:val="24"/>
                <w:szCs w:val="24"/>
              </w:rPr>
            </w:pPr>
          </w:p>
        </w:tc>
      </w:tr>
      <w:tr w:rsidR="00807F0D" w:rsidRPr="00C52907" w14:paraId="5394A8A0" w14:textId="77777777" w:rsidTr="004F5B4E">
        <w:trPr>
          <w:trHeight w:val="567"/>
        </w:trPr>
        <w:tc>
          <w:tcPr>
            <w:tcW w:w="1555" w:type="dxa"/>
            <w:vAlign w:val="center"/>
          </w:tcPr>
          <w:p w14:paraId="0BC282AF" w14:textId="06EE70DF"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sz w:val="24"/>
                <w:szCs w:val="24"/>
              </w:rPr>
              <w:t>所在学院</w:t>
            </w:r>
          </w:p>
        </w:tc>
        <w:tc>
          <w:tcPr>
            <w:tcW w:w="2126" w:type="dxa"/>
            <w:vAlign w:val="center"/>
          </w:tcPr>
          <w:p w14:paraId="401C2E05" w14:textId="77777777" w:rsidR="00807F0D" w:rsidRPr="00C52907" w:rsidRDefault="00807F0D" w:rsidP="00F17559">
            <w:pPr>
              <w:jc w:val="center"/>
              <w:rPr>
                <w:rFonts w:ascii="宋体" w:eastAsia="宋体" w:hAnsi="宋体" w:cs="Times New Roman"/>
                <w:sz w:val="24"/>
                <w:szCs w:val="24"/>
              </w:rPr>
            </w:pPr>
          </w:p>
        </w:tc>
        <w:tc>
          <w:tcPr>
            <w:tcW w:w="1417" w:type="dxa"/>
            <w:vAlign w:val="center"/>
          </w:tcPr>
          <w:p w14:paraId="141E435F" w14:textId="7FE3C2DB"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sz w:val="24"/>
                <w:szCs w:val="24"/>
              </w:rPr>
              <w:t>就读专业</w:t>
            </w:r>
          </w:p>
        </w:tc>
        <w:tc>
          <w:tcPr>
            <w:tcW w:w="2552" w:type="dxa"/>
            <w:vAlign w:val="center"/>
          </w:tcPr>
          <w:p w14:paraId="680B46E9" w14:textId="77777777" w:rsidR="00807F0D" w:rsidRPr="00C52907" w:rsidRDefault="00807F0D" w:rsidP="00F17559">
            <w:pPr>
              <w:jc w:val="center"/>
              <w:rPr>
                <w:rFonts w:ascii="宋体" w:eastAsia="宋体" w:hAnsi="宋体" w:cs="Times New Roman"/>
                <w:sz w:val="24"/>
                <w:szCs w:val="24"/>
              </w:rPr>
            </w:pPr>
          </w:p>
        </w:tc>
        <w:tc>
          <w:tcPr>
            <w:tcW w:w="1756" w:type="dxa"/>
            <w:vMerge/>
            <w:vAlign w:val="center"/>
          </w:tcPr>
          <w:p w14:paraId="13AC49B7" w14:textId="77777777" w:rsidR="00807F0D" w:rsidRPr="00C52907" w:rsidRDefault="00807F0D" w:rsidP="00F17559">
            <w:pPr>
              <w:rPr>
                <w:rFonts w:ascii="宋体" w:eastAsia="宋体" w:hAnsi="宋体" w:cs="Times New Roman"/>
                <w:sz w:val="24"/>
                <w:szCs w:val="24"/>
              </w:rPr>
            </w:pPr>
          </w:p>
        </w:tc>
      </w:tr>
      <w:tr w:rsidR="00807F0D" w:rsidRPr="00C52907" w14:paraId="3FFA4CB4" w14:textId="77777777" w:rsidTr="004F5B4E">
        <w:trPr>
          <w:trHeight w:val="666"/>
        </w:trPr>
        <w:tc>
          <w:tcPr>
            <w:tcW w:w="1555" w:type="dxa"/>
            <w:vAlign w:val="center"/>
          </w:tcPr>
          <w:p w14:paraId="1626D858" w14:textId="77777777"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sz w:val="24"/>
                <w:szCs w:val="24"/>
              </w:rPr>
              <w:t>选择</w:t>
            </w:r>
            <w:r w:rsidRPr="00C52907">
              <w:rPr>
                <w:rFonts w:ascii="宋体" w:eastAsia="宋体" w:hAnsi="宋体" w:cs="Times New Roman" w:hint="eastAsia"/>
                <w:sz w:val="24"/>
                <w:szCs w:val="24"/>
              </w:rPr>
              <w:t>项目</w:t>
            </w:r>
          </w:p>
        </w:tc>
        <w:tc>
          <w:tcPr>
            <w:tcW w:w="6095" w:type="dxa"/>
            <w:gridSpan w:val="3"/>
            <w:vAlign w:val="center"/>
          </w:tcPr>
          <w:p w14:paraId="6B466F26" w14:textId="77777777"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hint="eastAsia"/>
                <w:sz w:val="24"/>
                <w:szCs w:val="24"/>
              </w:rPr>
              <w:t>（填写项目具体名称）</w:t>
            </w:r>
          </w:p>
        </w:tc>
        <w:tc>
          <w:tcPr>
            <w:tcW w:w="1756" w:type="dxa"/>
            <w:vMerge/>
            <w:vAlign w:val="center"/>
          </w:tcPr>
          <w:p w14:paraId="0822F414" w14:textId="77777777" w:rsidR="00807F0D" w:rsidRPr="00C52907" w:rsidRDefault="00807F0D" w:rsidP="00F17559">
            <w:pPr>
              <w:jc w:val="center"/>
              <w:rPr>
                <w:rFonts w:ascii="宋体" w:eastAsia="宋体" w:hAnsi="宋体" w:cs="Times New Roman"/>
                <w:sz w:val="24"/>
                <w:szCs w:val="24"/>
              </w:rPr>
            </w:pPr>
          </w:p>
        </w:tc>
      </w:tr>
      <w:tr w:rsidR="00807F0D" w:rsidRPr="00C52907" w14:paraId="3901BD4A" w14:textId="77777777" w:rsidTr="00807F0D">
        <w:trPr>
          <w:cantSplit/>
          <w:trHeight w:val="567"/>
        </w:trPr>
        <w:tc>
          <w:tcPr>
            <w:tcW w:w="1555" w:type="dxa"/>
            <w:vMerge w:val="restart"/>
            <w:vAlign w:val="center"/>
          </w:tcPr>
          <w:p w14:paraId="675D83C6" w14:textId="77777777"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sz w:val="24"/>
                <w:szCs w:val="24"/>
              </w:rPr>
              <w:t>联系方式</w:t>
            </w:r>
          </w:p>
        </w:tc>
        <w:tc>
          <w:tcPr>
            <w:tcW w:w="7851" w:type="dxa"/>
            <w:gridSpan w:val="4"/>
            <w:vAlign w:val="center"/>
          </w:tcPr>
          <w:p w14:paraId="09952038" w14:textId="77777777" w:rsidR="00807F0D" w:rsidRPr="00C52907" w:rsidRDefault="00807F0D" w:rsidP="00F17559">
            <w:pPr>
              <w:rPr>
                <w:rFonts w:ascii="宋体" w:eastAsia="宋体" w:hAnsi="宋体" w:cs="Times New Roman"/>
                <w:sz w:val="24"/>
                <w:szCs w:val="24"/>
              </w:rPr>
            </w:pPr>
            <w:r w:rsidRPr="00C52907">
              <w:rPr>
                <w:rFonts w:ascii="宋体" w:eastAsia="宋体" w:hAnsi="宋体" w:cs="Times New Roman"/>
                <w:sz w:val="24"/>
                <w:szCs w:val="24"/>
              </w:rPr>
              <w:t>邮箱：</w:t>
            </w:r>
          </w:p>
        </w:tc>
      </w:tr>
      <w:tr w:rsidR="00807F0D" w:rsidRPr="00C52907" w14:paraId="15AAC182" w14:textId="77777777" w:rsidTr="00807F0D">
        <w:trPr>
          <w:cantSplit/>
          <w:trHeight w:val="567"/>
        </w:trPr>
        <w:tc>
          <w:tcPr>
            <w:tcW w:w="1555" w:type="dxa"/>
            <w:vMerge/>
            <w:vAlign w:val="center"/>
          </w:tcPr>
          <w:p w14:paraId="12C79B86" w14:textId="77777777" w:rsidR="00807F0D" w:rsidRPr="00C52907" w:rsidRDefault="00807F0D" w:rsidP="00F17559">
            <w:pPr>
              <w:jc w:val="center"/>
              <w:rPr>
                <w:rFonts w:ascii="宋体" w:eastAsia="宋体" w:hAnsi="宋体" w:cs="Times New Roman"/>
                <w:sz w:val="24"/>
                <w:szCs w:val="24"/>
              </w:rPr>
            </w:pPr>
          </w:p>
        </w:tc>
        <w:tc>
          <w:tcPr>
            <w:tcW w:w="7851" w:type="dxa"/>
            <w:gridSpan w:val="4"/>
            <w:vAlign w:val="center"/>
          </w:tcPr>
          <w:p w14:paraId="0EA61CC7" w14:textId="77777777" w:rsidR="00807F0D" w:rsidRPr="00C52907" w:rsidRDefault="00807F0D" w:rsidP="00F17559">
            <w:pPr>
              <w:rPr>
                <w:rFonts w:ascii="宋体" w:eastAsia="宋体" w:hAnsi="宋体" w:cs="Times New Roman"/>
                <w:sz w:val="24"/>
                <w:szCs w:val="24"/>
              </w:rPr>
            </w:pPr>
            <w:r w:rsidRPr="00C52907">
              <w:rPr>
                <w:rFonts w:ascii="宋体" w:eastAsia="宋体" w:hAnsi="宋体" w:cs="Times New Roman"/>
                <w:sz w:val="24"/>
                <w:szCs w:val="24"/>
              </w:rPr>
              <w:t>电话：</w:t>
            </w:r>
          </w:p>
        </w:tc>
      </w:tr>
      <w:tr w:rsidR="00807F0D" w:rsidRPr="00C52907" w14:paraId="502872EA" w14:textId="77777777" w:rsidTr="00F17559">
        <w:trPr>
          <w:cantSplit/>
          <w:trHeight w:val="567"/>
        </w:trPr>
        <w:tc>
          <w:tcPr>
            <w:tcW w:w="9406" w:type="dxa"/>
            <w:gridSpan w:val="5"/>
            <w:vAlign w:val="center"/>
          </w:tcPr>
          <w:p w14:paraId="484D14EC" w14:textId="77777777" w:rsidR="00807F0D" w:rsidRPr="00C52907" w:rsidRDefault="00807F0D" w:rsidP="00F17559">
            <w:pPr>
              <w:jc w:val="center"/>
              <w:rPr>
                <w:rFonts w:ascii="宋体" w:eastAsia="宋体" w:hAnsi="宋体" w:cs="Times New Roman"/>
                <w:sz w:val="24"/>
                <w:szCs w:val="24"/>
              </w:rPr>
            </w:pPr>
            <w:r w:rsidRPr="00C52907">
              <w:rPr>
                <w:rFonts w:ascii="宋体" w:eastAsia="宋体" w:hAnsi="宋体" w:cs="Times New Roman"/>
                <w:sz w:val="24"/>
                <w:szCs w:val="24"/>
              </w:rPr>
              <w:t>个人简介</w:t>
            </w:r>
          </w:p>
        </w:tc>
      </w:tr>
      <w:tr w:rsidR="00807F0D" w:rsidRPr="00C52907" w14:paraId="72DDD342" w14:textId="77777777" w:rsidTr="00F17559">
        <w:trPr>
          <w:cantSplit/>
          <w:trHeight w:val="6086"/>
        </w:trPr>
        <w:tc>
          <w:tcPr>
            <w:tcW w:w="9406" w:type="dxa"/>
            <w:gridSpan w:val="5"/>
          </w:tcPr>
          <w:p w14:paraId="3ACD590B" w14:textId="688511F7" w:rsidR="00807F0D" w:rsidRPr="00C52907" w:rsidRDefault="00807F0D" w:rsidP="00C15024">
            <w:pPr>
              <w:spacing w:line="360" w:lineRule="auto"/>
              <w:ind w:firstLineChars="200" w:firstLine="480"/>
              <w:jc w:val="left"/>
              <w:rPr>
                <w:rFonts w:ascii="宋体" w:eastAsia="宋体" w:hAnsi="宋体" w:cs="Times New Roman"/>
                <w:sz w:val="24"/>
                <w:szCs w:val="24"/>
              </w:rPr>
            </w:pPr>
            <w:r w:rsidRPr="00C52907">
              <w:rPr>
                <w:rFonts w:ascii="宋体" w:eastAsia="宋体" w:hAnsi="宋体" w:cs="Times New Roman" w:hint="eastAsia"/>
                <w:sz w:val="24"/>
                <w:szCs w:val="24"/>
              </w:rPr>
              <w:t>（学习经历</w:t>
            </w:r>
            <w:r w:rsidR="00C52907" w:rsidRPr="00C52907">
              <w:rPr>
                <w:rFonts w:ascii="宋体" w:eastAsia="宋体" w:hAnsi="宋体" w:cs="Times New Roman" w:hint="eastAsia"/>
                <w:sz w:val="24"/>
                <w:szCs w:val="24"/>
              </w:rPr>
              <w:t>与成绩</w:t>
            </w:r>
            <w:r w:rsidRPr="00C52907">
              <w:rPr>
                <w:rFonts w:ascii="宋体" w:eastAsia="宋体" w:hAnsi="宋体" w:cs="Times New Roman" w:hint="eastAsia"/>
                <w:sz w:val="24"/>
                <w:szCs w:val="24"/>
              </w:rPr>
              <w:t>；参与过的大学生创新实践情况；</w:t>
            </w:r>
            <w:r w:rsidR="00C52907" w:rsidRPr="00C52907">
              <w:rPr>
                <w:rFonts w:ascii="宋体" w:eastAsia="宋体" w:hAnsi="宋体" w:cs="Times New Roman" w:hint="eastAsia"/>
                <w:sz w:val="24"/>
                <w:szCs w:val="24"/>
              </w:rPr>
              <w:t>仿真软件与硬件设计能力</w:t>
            </w:r>
            <w:r w:rsidR="00C15024" w:rsidRPr="00C52907">
              <w:rPr>
                <w:rFonts w:ascii="宋体" w:eastAsia="宋体" w:hAnsi="宋体" w:cs="Times New Roman" w:hint="eastAsia"/>
                <w:sz w:val="24"/>
                <w:szCs w:val="24"/>
              </w:rPr>
              <w:t>；对</w:t>
            </w:r>
            <w:proofErr w:type="gramStart"/>
            <w:r w:rsidR="00C15024" w:rsidRPr="00C52907">
              <w:rPr>
                <w:rFonts w:ascii="宋体" w:eastAsia="宋体" w:hAnsi="宋体" w:cs="Times New Roman" w:hint="eastAsia"/>
                <w:sz w:val="24"/>
                <w:szCs w:val="24"/>
              </w:rPr>
              <w:t>科创项目</w:t>
            </w:r>
            <w:proofErr w:type="gramEnd"/>
            <w:r w:rsidR="00C15024" w:rsidRPr="00C52907">
              <w:rPr>
                <w:rFonts w:ascii="宋体" w:eastAsia="宋体" w:hAnsi="宋体" w:cs="Times New Roman" w:hint="eastAsia"/>
                <w:sz w:val="24"/>
                <w:szCs w:val="24"/>
              </w:rPr>
              <w:t>的认识与想法</w:t>
            </w:r>
            <w:r w:rsidR="00C52907" w:rsidRPr="00C52907">
              <w:rPr>
                <w:rFonts w:ascii="宋体" w:eastAsia="宋体" w:hAnsi="宋体" w:cs="Times New Roman" w:hint="eastAsia"/>
                <w:sz w:val="24"/>
                <w:szCs w:val="24"/>
              </w:rPr>
              <w:t>等</w:t>
            </w:r>
            <w:r w:rsidRPr="00C52907">
              <w:rPr>
                <w:rFonts w:ascii="宋体" w:eastAsia="宋体" w:hAnsi="宋体" w:cs="Times New Roman" w:hint="eastAsia"/>
                <w:sz w:val="24"/>
                <w:szCs w:val="24"/>
              </w:rPr>
              <w:t>）</w:t>
            </w:r>
          </w:p>
        </w:tc>
      </w:tr>
    </w:tbl>
    <w:p w14:paraId="42FE8A21" w14:textId="77777777" w:rsidR="00807F0D" w:rsidRPr="00C52907" w:rsidRDefault="00807F0D" w:rsidP="00807F0D">
      <w:pPr>
        <w:rPr>
          <w:rFonts w:ascii="宋体" w:eastAsia="宋体" w:hAnsi="宋体"/>
        </w:rPr>
      </w:pPr>
    </w:p>
    <w:p w14:paraId="5E24E035" w14:textId="77777777" w:rsidR="00807F0D" w:rsidRPr="00C52907" w:rsidRDefault="00807F0D" w:rsidP="005A47A1">
      <w:pPr>
        <w:rPr>
          <w:rFonts w:ascii="宋体" w:eastAsia="宋体" w:hAnsi="宋体" w:cs="宋体"/>
          <w:color w:val="000000"/>
          <w:sz w:val="24"/>
          <w:szCs w:val="24"/>
          <w:shd w:val="clear" w:color="auto" w:fill="F7F7F7"/>
        </w:rPr>
      </w:pPr>
    </w:p>
    <w:p w14:paraId="47BA29BE" w14:textId="77777777" w:rsidR="00807F0D" w:rsidRPr="00C52907" w:rsidRDefault="00807F0D" w:rsidP="005A47A1">
      <w:pPr>
        <w:rPr>
          <w:rFonts w:ascii="宋体" w:eastAsia="宋体" w:hAnsi="宋体" w:cs="宋体"/>
          <w:color w:val="000000"/>
          <w:sz w:val="24"/>
          <w:szCs w:val="24"/>
          <w:shd w:val="clear" w:color="auto" w:fill="F7F7F7"/>
        </w:rPr>
      </w:pPr>
    </w:p>
    <w:p w14:paraId="4381F442" w14:textId="77777777" w:rsidR="00C52907" w:rsidRPr="00C52907" w:rsidRDefault="00C52907" w:rsidP="00C52907">
      <w:pPr>
        <w:widowControl/>
        <w:jc w:val="left"/>
        <w:rPr>
          <w:rFonts w:ascii="宋体" w:eastAsia="宋体" w:hAnsi="宋体" w:cs="Times New Roman"/>
          <w:sz w:val="24"/>
          <w:szCs w:val="24"/>
        </w:rPr>
      </w:pPr>
      <w:r w:rsidRPr="00C52907">
        <w:rPr>
          <w:rFonts w:ascii="宋体" w:eastAsia="宋体" w:hAnsi="宋体" w:cs="Times New Roman"/>
          <w:sz w:val="24"/>
          <w:szCs w:val="24"/>
        </w:rPr>
        <w:br w:type="page"/>
      </w:r>
    </w:p>
    <w:p w14:paraId="56A36990" w14:textId="77777777" w:rsidR="00C52907" w:rsidRPr="00C52907" w:rsidRDefault="005A47A1" w:rsidP="005A47A1">
      <w:pPr>
        <w:rPr>
          <w:rFonts w:ascii="宋体" w:eastAsia="宋体" w:hAnsi="宋体" w:cs="宋体"/>
          <w:color w:val="000000"/>
          <w:sz w:val="24"/>
          <w:szCs w:val="24"/>
        </w:rPr>
      </w:pPr>
      <w:r w:rsidRPr="00C52907">
        <w:rPr>
          <w:rFonts w:ascii="宋体" w:eastAsia="宋体" w:hAnsi="宋体" w:cs="宋体" w:hint="eastAsia"/>
          <w:color w:val="000000"/>
          <w:sz w:val="24"/>
          <w:szCs w:val="24"/>
        </w:rPr>
        <w:lastRenderedPageBreak/>
        <w:t>附表</w:t>
      </w:r>
      <w:r w:rsidR="00C52907" w:rsidRPr="00C52907">
        <w:rPr>
          <w:rFonts w:ascii="宋体" w:eastAsia="宋体" w:hAnsi="宋体" w:cs="宋体"/>
          <w:color w:val="000000"/>
          <w:sz w:val="24"/>
          <w:szCs w:val="24"/>
        </w:rPr>
        <w:t>2</w:t>
      </w:r>
      <w:r w:rsidRPr="00C52907">
        <w:rPr>
          <w:rFonts w:ascii="宋体" w:eastAsia="宋体" w:hAnsi="宋体" w:cs="宋体" w:hint="eastAsia"/>
          <w:color w:val="000000"/>
          <w:sz w:val="24"/>
          <w:szCs w:val="24"/>
        </w:rPr>
        <w:t>:</w:t>
      </w:r>
    </w:p>
    <w:p w14:paraId="142B574F" w14:textId="77777777" w:rsidR="00C52907" w:rsidRPr="00C52907" w:rsidRDefault="00C52907" w:rsidP="005A47A1">
      <w:pPr>
        <w:rPr>
          <w:rFonts w:ascii="宋体" w:eastAsia="宋体" w:hAnsi="宋体" w:cs="宋体"/>
          <w:color w:val="000000"/>
          <w:sz w:val="24"/>
          <w:szCs w:val="24"/>
        </w:rPr>
      </w:pPr>
    </w:p>
    <w:p w14:paraId="223632A1" w14:textId="02D85433" w:rsidR="00411581" w:rsidRPr="00C52907" w:rsidRDefault="00F94E9D" w:rsidP="00C52907">
      <w:pPr>
        <w:jc w:val="center"/>
        <w:rPr>
          <w:rFonts w:ascii="宋体" w:eastAsia="宋体" w:hAnsi="宋体" w:cs="宋体"/>
          <w:color w:val="000000"/>
          <w:sz w:val="24"/>
          <w:szCs w:val="24"/>
        </w:rPr>
      </w:pPr>
      <w:r w:rsidRPr="00C52907">
        <w:rPr>
          <w:rFonts w:ascii="宋体" w:eastAsia="宋体" w:hAnsi="宋体" w:cs="宋体"/>
          <w:color w:val="000000"/>
          <w:sz w:val="24"/>
          <w:szCs w:val="24"/>
        </w:rPr>
        <w:t>电力驱动绿色航空</w:t>
      </w:r>
      <w:r w:rsidR="005A47A1" w:rsidRPr="00C52907">
        <w:rPr>
          <w:rFonts w:ascii="宋体" w:eastAsia="宋体" w:hAnsi="宋体" w:cs="宋体" w:hint="eastAsia"/>
          <w:color w:val="000000"/>
          <w:sz w:val="24"/>
          <w:szCs w:val="24"/>
        </w:rPr>
        <w:t>大学生主题创新区校内指导</w:t>
      </w:r>
      <w:r w:rsidR="005A47A1" w:rsidRPr="00C52907">
        <w:rPr>
          <w:rFonts w:ascii="宋体" w:eastAsia="宋体" w:hAnsi="宋体" w:cs="宋体"/>
          <w:color w:val="000000"/>
          <w:sz w:val="24"/>
          <w:szCs w:val="24"/>
        </w:rPr>
        <w:t>教师</w:t>
      </w:r>
      <w:r w:rsidR="005A47A1" w:rsidRPr="00C52907">
        <w:rPr>
          <w:rFonts w:ascii="宋体" w:eastAsia="宋体" w:hAnsi="宋体" w:cs="宋体" w:hint="eastAsia"/>
          <w:color w:val="000000"/>
          <w:sz w:val="24"/>
          <w:szCs w:val="24"/>
        </w:rPr>
        <w:t>联系方式</w:t>
      </w:r>
    </w:p>
    <w:p w14:paraId="5A7D8C5F" w14:textId="1D6AE938" w:rsidR="00411581" w:rsidRPr="00C15024" w:rsidRDefault="00411581" w:rsidP="00411581">
      <w:pPr>
        <w:jc w:val="center"/>
        <w:rPr>
          <w:rFonts w:ascii="宋体" w:eastAsia="宋体" w:hAnsi="宋体" w:cs="Times New Roman"/>
          <w:sz w:val="32"/>
          <w:szCs w:val="24"/>
        </w:rPr>
      </w:pPr>
    </w:p>
    <w:tbl>
      <w:tblPr>
        <w:tblStyle w:val="a6"/>
        <w:tblW w:w="6952" w:type="dxa"/>
        <w:jc w:val="center"/>
        <w:tblLayout w:type="fixed"/>
        <w:tblLook w:val="0000" w:firstRow="0" w:lastRow="0" w:firstColumn="0" w:lastColumn="0" w:noHBand="0" w:noVBand="0"/>
      </w:tblPr>
      <w:tblGrid>
        <w:gridCol w:w="2558"/>
        <w:gridCol w:w="4394"/>
      </w:tblGrid>
      <w:tr w:rsidR="00C52907" w:rsidRPr="00C15024" w14:paraId="1DE026D7" w14:textId="187C1216" w:rsidTr="00C15024">
        <w:trPr>
          <w:jc w:val="center"/>
        </w:trPr>
        <w:tc>
          <w:tcPr>
            <w:tcW w:w="2558" w:type="dxa"/>
            <w:vAlign w:val="center"/>
          </w:tcPr>
          <w:p w14:paraId="6166C66B" w14:textId="77777777" w:rsidR="00C52907" w:rsidRPr="00C15024" w:rsidRDefault="00C52907" w:rsidP="009F68D1">
            <w:pPr>
              <w:jc w:val="center"/>
              <w:rPr>
                <w:rFonts w:ascii="宋体" w:eastAsia="宋体" w:hAnsi="宋体" w:cs="Times New Roman"/>
                <w:sz w:val="24"/>
                <w:szCs w:val="21"/>
              </w:rPr>
            </w:pPr>
            <w:r w:rsidRPr="00C15024">
              <w:rPr>
                <w:rFonts w:ascii="宋体" w:eastAsia="宋体" w:hAnsi="宋体" w:cs="Times New Roman"/>
                <w:sz w:val="24"/>
                <w:szCs w:val="21"/>
              </w:rPr>
              <w:t>指导教师</w:t>
            </w:r>
          </w:p>
        </w:tc>
        <w:tc>
          <w:tcPr>
            <w:tcW w:w="4394" w:type="dxa"/>
            <w:vAlign w:val="center"/>
          </w:tcPr>
          <w:p w14:paraId="53311ADB" w14:textId="77777777" w:rsidR="00C52907" w:rsidRPr="00C15024" w:rsidRDefault="00C52907" w:rsidP="009F68D1">
            <w:pPr>
              <w:jc w:val="center"/>
              <w:rPr>
                <w:rFonts w:ascii="宋体" w:eastAsia="宋体" w:hAnsi="宋体" w:cs="Times New Roman"/>
                <w:sz w:val="24"/>
                <w:szCs w:val="21"/>
              </w:rPr>
            </w:pPr>
            <w:r w:rsidRPr="00C15024">
              <w:rPr>
                <w:rFonts w:ascii="宋体" w:eastAsia="宋体" w:hAnsi="宋体" w:cs="Times New Roman" w:hint="eastAsia"/>
                <w:sz w:val="24"/>
                <w:szCs w:val="21"/>
              </w:rPr>
              <w:t>邮箱</w:t>
            </w:r>
          </w:p>
        </w:tc>
      </w:tr>
      <w:tr w:rsidR="00C52907" w:rsidRPr="00C15024" w14:paraId="630A599D" w14:textId="13149465" w:rsidTr="00C15024">
        <w:trPr>
          <w:jc w:val="center"/>
        </w:trPr>
        <w:tc>
          <w:tcPr>
            <w:tcW w:w="2558" w:type="dxa"/>
            <w:vAlign w:val="center"/>
          </w:tcPr>
          <w:p w14:paraId="3B3ED36F" w14:textId="7E1C9925" w:rsidR="00C52907" w:rsidRPr="00C15024" w:rsidRDefault="00C52907" w:rsidP="009F68D1">
            <w:pPr>
              <w:jc w:val="center"/>
              <w:rPr>
                <w:rFonts w:ascii="宋体" w:eastAsia="宋体" w:hAnsi="宋体" w:cs="Times New Roman"/>
                <w:sz w:val="24"/>
                <w:szCs w:val="21"/>
              </w:rPr>
            </w:pPr>
            <w:r w:rsidRPr="00C15024">
              <w:rPr>
                <w:rFonts w:ascii="宋体" w:eastAsia="宋体" w:hAnsi="宋体" w:cs="Times New Roman"/>
                <w:sz w:val="24"/>
                <w:szCs w:val="21"/>
              </w:rPr>
              <w:t>张卓然</w:t>
            </w:r>
          </w:p>
        </w:tc>
        <w:tc>
          <w:tcPr>
            <w:tcW w:w="4394" w:type="dxa"/>
            <w:vAlign w:val="center"/>
          </w:tcPr>
          <w:p w14:paraId="2526F825" w14:textId="5975AC9F" w:rsidR="00C52907" w:rsidRPr="00C15024" w:rsidRDefault="00C52907" w:rsidP="009F68D1">
            <w:pPr>
              <w:jc w:val="center"/>
              <w:rPr>
                <w:rFonts w:ascii="宋体" w:eastAsia="宋体" w:hAnsi="宋体" w:cs="Times New Roman"/>
                <w:sz w:val="24"/>
                <w:szCs w:val="21"/>
              </w:rPr>
            </w:pPr>
            <w:r w:rsidRPr="00C15024">
              <w:rPr>
                <w:rFonts w:ascii="宋体" w:eastAsia="宋体" w:hAnsi="宋体" w:cs="Times New Roman"/>
                <w:sz w:val="24"/>
                <w:szCs w:val="21"/>
              </w:rPr>
              <w:t>apsc</w:t>
            </w:r>
            <w:r w:rsidRPr="00C15024">
              <w:rPr>
                <w:rFonts w:ascii="宋体" w:eastAsia="宋体" w:hAnsi="宋体" w:cs="Times New Roman" w:hint="eastAsia"/>
                <w:sz w:val="24"/>
                <w:szCs w:val="21"/>
              </w:rPr>
              <w:t>-zzr</w:t>
            </w:r>
            <w:r w:rsidRPr="00C15024">
              <w:rPr>
                <w:rFonts w:ascii="宋体" w:eastAsia="宋体" w:hAnsi="宋体" w:cs="Times New Roman"/>
                <w:sz w:val="24"/>
                <w:szCs w:val="21"/>
              </w:rPr>
              <w:t>@nuaa.edu.cn</w:t>
            </w:r>
          </w:p>
        </w:tc>
      </w:tr>
      <w:tr w:rsidR="00C52907" w:rsidRPr="00C15024" w14:paraId="6E3C1AD6" w14:textId="2F62E9A8" w:rsidTr="00C15024">
        <w:trPr>
          <w:jc w:val="center"/>
        </w:trPr>
        <w:tc>
          <w:tcPr>
            <w:tcW w:w="2558" w:type="dxa"/>
            <w:vAlign w:val="center"/>
          </w:tcPr>
          <w:p w14:paraId="1F1CC264" w14:textId="3C1884FF" w:rsidR="00C52907" w:rsidRPr="00C15024" w:rsidRDefault="00C52907" w:rsidP="009F68D1">
            <w:pPr>
              <w:jc w:val="center"/>
              <w:rPr>
                <w:rFonts w:ascii="宋体" w:eastAsia="宋体" w:hAnsi="宋体" w:cs="Times New Roman"/>
                <w:sz w:val="24"/>
                <w:szCs w:val="21"/>
              </w:rPr>
            </w:pPr>
            <w:r w:rsidRPr="00C15024">
              <w:rPr>
                <w:rFonts w:ascii="宋体" w:eastAsia="宋体" w:hAnsi="宋体" w:cs="Times New Roman" w:hint="eastAsia"/>
                <w:sz w:val="24"/>
                <w:szCs w:val="21"/>
              </w:rPr>
              <w:t>姜文颖</w:t>
            </w:r>
          </w:p>
        </w:tc>
        <w:tc>
          <w:tcPr>
            <w:tcW w:w="4394" w:type="dxa"/>
            <w:vAlign w:val="center"/>
          </w:tcPr>
          <w:p w14:paraId="77B4CD7D" w14:textId="0A5B247C" w:rsidR="00C52907" w:rsidRPr="00C15024" w:rsidRDefault="00C52907" w:rsidP="009F68D1">
            <w:pPr>
              <w:jc w:val="center"/>
              <w:rPr>
                <w:rFonts w:ascii="宋体" w:eastAsia="宋体" w:hAnsi="宋体" w:cs="Times New Roman"/>
                <w:sz w:val="24"/>
                <w:szCs w:val="21"/>
              </w:rPr>
            </w:pPr>
            <w:r w:rsidRPr="00C15024">
              <w:rPr>
                <w:rFonts w:ascii="宋体" w:eastAsia="宋体" w:hAnsi="宋体" w:cs="Times New Roman"/>
                <w:sz w:val="24"/>
                <w:szCs w:val="21"/>
              </w:rPr>
              <w:t>wenying.jiang@nuaa.edu.cn</w:t>
            </w:r>
          </w:p>
        </w:tc>
      </w:tr>
      <w:tr w:rsidR="00C52907" w:rsidRPr="00C15024" w14:paraId="7C37C12E" w14:textId="2AA808B1" w:rsidTr="00C15024">
        <w:trPr>
          <w:jc w:val="center"/>
        </w:trPr>
        <w:tc>
          <w:tcPr>
            <w:tcW w:w="2558" w:type="dxa"/>
            <w:vAlign w:val="center"/>
          </w:tcPr>
          <w:p w14:paraId="12DE6946" w14:textId="041BDDCC" w:rsidR="00C52907" w:rsidRPr="00C15024" w:rsidRDefault="00C52907" w:rsidP="00C52907">
            <w:pPr>
              <w:jc w:val="center"/>
              <w:rPr>
                <w:rFonts w:ascii="宋体" w:eastAsia="宋体" w:hAnsi="宋体" w:cs="Times New Roman"/>
                <w:sz w:val="24"/>
                <w:szCs w:val="21"/>
              </w:rPr>
            </w:pPr>
            <w:proofErr w:type="gramStart"/>
            <w:r w:rsidRPr="00C15024">
              <w:rPr>
                <w:rFonts w:ascii="宋体" w:eastAsia="宋体" w:hAnsi="宋体" w:cs="Times New Roman"/>
                <w:sz w:val="24"/>
                <w:szCs w:val="21"/>
              </w:rPr>
              <w:t>邵</w:t>
            </w:r>
            <w:proofErr w:type="gramEnd"/>
            <w:r w:rsidRPr="00C15024">
              <w:rPr>
                <w:rFonts w:ascii="宋体" w:eastAsia="宋体" w:hAnsi="宋体" w:cs="Times New Roman"/>
                <w:sz w:val="24"/>
                <w:szCs w:val="21"/>
              </w:rPr>
              <w:t>凌云</w:t>
            </w:r>
          </w:p>
        </w:tc>
        <w:tc>
          <w:tcPr>
            <w:tcW w:w="4394" w:type="dxa"/>
            <w:vAlign w:val="center"/>
          </w:tcPr>
          <w:p w14:paraId="3F996EAD" w14:textId="65CAF72C" w:rsidR="00C52907" w:rsidRPr="00C15024" w:rsidRDefault="00C52907" w:rsidP="00C52907">
            <w:pPr>
              <w:jc w:val="center"/>
              <w:rPr>
                <w:rFonts w:ascii="宋体" w:eastAsia="宋体" w:hAnsi="宋体" w:cs="Times New Roman"/>
                <w:sz w:val="24"/>
                <w:szCs w:val="21"/>
              </w:rPr>
            </w:pPr>
            <w:r w:rsidRPr="00C15024">
              <w:rPr>
                <w:rFonts w:ascii="宋体" w:eastAsia="宋体" w:hAnsi="宋体" w:cs="Times New Roman"/>
                <w:sz w:val="24"/>
                <w:szCs w:val="21"/>
              </w:rPr>
              <w:t>shaolingyun1990@outlook.com</w:t>
            </w:r>
          </w:p>
        </w:tc>
      </w:tr>
      <w:tr w:rsidR="00C52907" w:rsidRPr="00C15024" w14:paraId="4EFF8F4F" w14:textId="50D8D3E5" w:rsidTr="00C15024">
        <w:trPr>
          <w:jc w:val="center"/>
        </w:trPr>
        <w:tc>
          <w:tcPr>
            <w:tcW w:w="2558" w:type="dxa"/>
            <w:vAlign w:val="center"/>
          </w:tcPr>
          <w:p w14:paraId="01FAF5DB" w14:textId="13B2F2B9" w:rsidR="00C52907" w:rsidRPr="00C15024" w:rsidRDefault="00C52907" w:rsidP="00C52907">
            <w:pPr>
              <w:jc w:val="center"/>
              <w:rPr>
                <w:rFonts w:ascii="宋体" w:eastAsia="宋体" w:hAnsi="宋体" w:cs="Times New Roman"/>
                <w:sz w:val="24"/>
                <w:szCs w:val="21"/>
              </w:rPr>
            </w:pPr>
            <w:r w:rsidRPr="00C15024">
              <w:rPr>
                <w:rFonts w:ascii="宋体" w:eastAsia="宋体" w:hAnsi="宋体" w:cs="Times New Roman"/>
                <w:sz w:val="24"/>
                <w:szCs w:val="21"/>
              </w:rPr>
              <w:t>于立</w:t>
            </w:r>
          </w:p>
        </w:tc>
        <w:tc>
          <w:tcPr>
            <w:tcW w:w="4394" w:type="dxa"/>
            <w:vAlign w:val="center"/>
          </w:tcPr>
          <w:p w14:paraId="59A5F6F2" w14:textId="78DA5906" w:rsidR="00C52907" w:rsidRPr="00C15024" w:rsidRDefault="00C52907" w:rsidP="00C52907">
            <w:pPr>
              <w:jc w:val="center"/>
              <w:rPr>
                <w:rFonts w:ascii="宋体" w:eastAsia="宋体" w:hAnsi="宋体" w:cs="Times New Roman"/>
                <w:sz w:val="24"/>
                <w:szCs w:val="21"/>
              </w:rPr>
            </w:pPr>
            <w:r w:rsidRPr="00C15024">
              <w:rPr>
                <w:rFonts w:ascii="宋体" w:eastAsia="宋体" w:hAnsi="宋体" w:cs="Times New Roman"/>
                <w:sz w:val="24"/>
                <w:szCs w:val="21"/>
              </w:rPr>
              <w:t>liyu-nuaa@nuaa.edu.cn</w:t>
            </w:r>
          </w:p>
        </w:tc>
      </w:tr>
    </w:tbl>
    <w:p w14:paraId="0AB291CF" w14:textId="77777777" w:rsidR="005A47A1" w:rsidRPr="00C52907" w:rsidRDefault="005A47A1" w:rsidP="005A47A1">
      <w:pPr>
        <w:rPr>
          <w:rFonts w:ascii="宋体" w:eastAsia="宋体" w:hAnsi="宋体" w:cs="Times New Roman"/>
          <w:sz w:val="24"/>
          <w:szCs w:val="24"/>
        </w:rPr>
      </w:pPr>
    </w:p>
    <w:sectPr w:rsidR="005A47A1" w:rsidRPr="00C5290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D9399" w14:textId="77777777" w:rsidR="0061783A" w:rsidRDefault="0061783A" w:rsidP="005847E7">
      <w:r>
        <w:separator/>
      </w:r>
    </w:p>
  </w:endnote>
  <w:endnote w:type="continuationSeparator" w:id="0">
    <w:p w14:paraId="78DB0AD2" w14:textId="77777777" w:rsidR="0061783A" w:rsidRDefault="0061783A"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25814"/>
      <w:docPartObj>
        <w:docPartGallery w:val="Page Numbers (Bottom of Page)"/>
        <w:docPartUnique/>
      </w:docPartObj>
    </w:sdtPr>
    <w:sdtEndPr/>
    <w:sdtContent>
      <w:p w14:paraId="20321316" w14:textId="3F92D390" w:rsidR="0094285A" w:rsidRDefault="0094285A">
        <w:pPr>
          <w:pStyle w:val="a4"/>
          <w:jc w:val="center"/>
        </w:pPr>
        <w:r>
          <w:fldChar w:fldCharType="begin"/>
        </w:r>
        <w:r>
          <w:instrText>PAGE   \* MERGEFORMAT</w:instrText>
        </w:r>
        <w:r>
          <w:fldChar w:fldCharType="separate"/>
        </w:r>
        <w:r w:rsidR="003D6F6B" w:rsidRPr="003D6F6B">
          <w:rPr>
            <w:noProof/>
            <w:lang w:val="zh-CN"/>
          </w:rPr>
          <w:t>9</w:t>
        </w:r>
        <w:r>
          <w:fldChar w:fldCharType="end"/>
        </w:r>
      </w:p>
    </w:sdtContent>
  </w:sdt>
  <w:p w14:paraId="01BF9FFA" w14:textId="77777777" w:rsidR="0094285A" w:rsidRDefault="009428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D8E84" w14:textId="77777777" w:rsidR="0061783A" w:rsidRDefault="0061783A" w:rsidP="005847E7">
      <w:r>
        <w:separator/>
      </w:r>
    </w:p>
  </w:footnote>
  <w:footnote w:type="continuationSeparator" w:id="0">
    <w:p w14:paraId="181446E8" w14:textId="77777777" w:rsidR="0061783A" w:rsidRDefault="0061783A" w:rsidP="00584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DEBDD2"/>
    <w:multiLevelType w:val="singleLevel"/>
    <w:tmpl w:val="CFDEBDD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5B"/>
    <w:rsid w:val="00022B2C"/>
    <w:rsid w:val="000977AB"/>
    <w:rsid w:val="000B5055"/>
    <w:rsid w:val="000D1815"/>
    <w:rsid w:val="000E4E90"/>
    <w:rsid w:val="000F5690"/>
    <w:rsid w:val="0010696A"/>
    <w:rsid w:val="00150BF6"/>
    <w:rsid w:val="00185006"/>
    <w:rsid w:val="001B3072"/>
    <w:rsid w:val="001E5758"/>
    <w:rsid w:val="00291B3D"/>
    <w:rsid w:val="002A04F7"/>
    <w:rsid w:val="002C21EC"/>
    <w:rsid w:val="002C433B"/>
    <w:rsid w:val="00327375"/>
    <w:rsid w:val="00330DE7"/>
    <w:rsid w:val="00334F5D"/>
    <w:rsid w:val="00345DBA"/>
    <w:rsid w:val="003D6F6B"/>
    <w:rsid w:val="00411581"/>
    <w:rsid w:val="00415443"/>
    <w:rsid w:val="004A172F"/>
    <w:rsid w:val="004B5F53"/>
    <w:rsid w:val="004C1C6A"/>
    <w:rsid w:val="004F5B4E"/>
    <w:rsid w:val="0050006E"/>
    <w:rsid w:val="00501E17"/>
    <w:rsid w:val="00530E10"/>
    <w:rsid w:val="0056615A"/>
    <w:rsid w:val="005847E7"/>
    <w:rsid w:val="00591FA2"/>
    <w:rsid w:val="005A47A1"/>
    <w:rsid w:val="0061783A"/>
    <w:rsid w:val="0063713F"/>
    <w:rsid w:val="00646585"/>
    <w:rsid w:val="0065452D"/>
    <w:rsid w:val="00657887"/>
    <w:rsid w:val="006671FD"/>
    <w:rsid w:val="0068200D"/>
    <w:rsid w:val="006E020B"/>
    <w:rsid w:val="006E61DE"/>
    <w:rsid w:val="0077711D"/>
    <w:rsid w:val="007C781B"/>
    <w:rsid w:val="00807F0D"/>
    <w:rsid w:val="0082539B"/>
    <w:rsid w:val="00861BDC"/>
    <w:rsid w:val="00876D56"/>
    <w:rsid w:val="008815A8"/>
    <w:rsid w:val="0089025B"/>
    <w:rsid w:val="008D0CB7"/>
    <w:rsid w:val="0091586B"/>
    <w:rsid w:val="009208CC"/>
    <w:rsid w:val="0094285A"/>
    <w:rsid w:val="009E7C40"/>
    <w:rsid w:val="009F68D1"/>
    <w:rsid w:val="00A04647"/>
    <w:rsid w:val="00A17EB2"/>
    <w:rsid w:val="00A67AF9"/>
    <w:rsid w:val="00AE5E34"/>
    <w:rsid w:val="00AF6028"/>
    <w:rsid w:val="00B52818"/>
    <w:rsid w:val="00B65344"/>
    <w:rsid w:val="00BA4C57"/>
    <w:rsid w:val="00BD2F65"/>
    <w:rsid w:val="00BE2C43"/>
    <w:rsid w:val="00C15024"/>
    <w:rsid w:val="00C177E5"/>
    <w:rsid w:val="00C52907"/>
    <w:rsid w:val="00C91F26"/>
    <w:rsid w:val="00D311BC"/>
    <w:rsid w:val="00D40BD4"/>
    <w:rsid w:val="00D52036"/>
    <w:rsid w:val="00D9674B"/>
    <w:rsid w:val="00DB1972"/>
    <w:rsid w:val="00DB3217"/>
    <w:rsid w:val="00E01BF2"/>
    <w:rsid w:val="00E02CB6"/>
    <w:rsid w:val="00E25E28"/>
    <w:rsid w:val="00E35B8B"/>
    <w:rsid w:val="00E54B59"/>
    <w:rsid w:val="00E80A55"/>
    <w:rsid w:val="00ED0575"/>
    <w:rsid w:val="00ED4ACD"/>
    <w:rsid w:val="00EF6E29"/>
    <w:rsid w:val="00F330EA"/>
    <w:rsid w:val="00F76349"/>
    <w:rsid w:val="00F85866"/>
    <w:rsid w:val="00F94E9D"/>
    <w:rsid w:val="00FC6405"/>
    <w:rsid w:val="00FD5119"/>
    <w:rsid w:val="00FE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907"/>
    <w:pPr>
      <w:widowControl w:val="0"/>
      <w:jc w:val="both"/>
    </w:pPr>
  </w:style>
  <w:style w:type="paragraph" w:styleId="2">
    <w:name w:val="heading 2"/>
    <w:basedOn w:val="a"/>
    <w:next w:val="a"/>
    <w:link w:val="2Char"/>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7E7"/>
    <w:rPr>
      <w:sz w:val="18"/>
      <w:szCs w:val="18"/>
    </w:rPr>
  </w:style>
  <w:style w:type="paragraph" w:styleId="a4">
    <w:name w:val="footer"/>
    <w:basedOn w:val="a"/>
    <w:link w:val="Char0"/>
    <w:uiPriority w:val="99"/>
    <w:unhideWhenUsed/>
    <w:rsid w:val="005847E7"/>
    <w:pPr>
      <w:tabs>
        <w:tab w:val="center" w:pos="4153"/>
        <w:tab w:val="right" w:pos="8306"/>
      </w:tabs>
      <w:snapToGrid w:val="0"/>
      <w:jc w:val="left"/>
    </w:pPr>
    <w:rPr>
      <w:sz w:val="18"/>
      <w:szCs w:val="18"/>
    </w:rPr>
  </w:style>
  <w:style w:type="character" w:customStyle="1" w:styleId="Char0">
    <w:name w:val="页脚 Char"/>
    <w:basedOn w:val="a0"/>
    <w:link w:val="a4"/>
    <w:uiPriority w:val="99"/>
    <w:rsid w:val="005847E7"/>
    <w:rPr>
      <w:sz w:val="18"/>
      <w:szCs w:val="18"/>
    </w:rPr>
  </w:style>
  <w:style w:type="character" w:styleId="a5">
    <w:name w:val="Hyperlink"/>
    <w:basedOn w:val="a0"/>
    <w:uiPriority w:val="99"/>
    <w:unhideWhenUsed/>
    <w:rsid w:val="005847E7"/>
    <w:rPr>
      <w:color w:val="0563C1" w:themeColor="hyperlink"/>
      <w:u w:val="single"/>
    </w:rPr>
  </w:style>
  <w:style w:type="character" w:customStyle="1" w:styleId="1">
    <w:name w:val="未处理的提及1"/>
    <w:basedOn w:val="a0"/>
    <w:uiPriority w:val="99"/>
    <w:semiHidden/>
    <w:unhideWhenUsed/>
    <w:rsid w:val="005847E7"/>
    <w:rPr>
      <w:color w:val="605E5C"/>
      <w:shd w:val="clear" w:color="auto" w:fill="E1DFDD"/>
    </w:rPr>
  </w:style>
  <w:style w:type="table" w:styleId="a6">
    <w:name w:val="Table Grid"/>
    <w:basedOn w:val="a1"/>
    <w:uiPriority w:val="39"/>
    <w:rsid w:val="00E02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861BDC"/>
    <w:rPr>
      <w:rFonts w:asciiTheme="majorHAnsi" w:eastAsiaTheme="majorEastAsia" w:hAnsiTheme="majorHAnsi" w:cstheme="majorBidi"/>
      <w:b/>
      <w:bCs/>
      <w:sz w:val="32"/>
      <w:szCs w:val="32"/>
    </w:rPr>
  </w:style>
  <w:style w:type="paragraph" w:styleId="a7">
    <w:name w:val="List Paragraph"/>
    <w:basedOn w:val="a"/>
    <w:uiPriority w:val="34"/>
    <w:qFormat/>
    <w:rsid w:val="00E25E28"/>
    <w:pPr>
      <w:ind w:firstLineChars="200" w:firstLine="420"/>
    </w:pPr>
  </w:style>
  <w:style w:type="character" w:customStyle="1" w:styleId="font21">
    <w:name w:val="font21"/>
    <w:basedOn w:val="a0"/>
    <w:qFormat/>
    <w:rsid w:val="005A47A1"/>
    <w:rPr>
      <w:rFonts w:ascii="宋体" w:eastAsia="宋体" w:hAnsi="宋体" w:cs="宋体" w:hint="eastAsia"/>
      <w:color w:val="000000"/>
      <w:sz w:val="22"/>
      <w:szCs w:val="22"/>
      <w:u w:val="none"/>
    </w:rPr>
  </w:style>
  <w:style w:type="character" w:customStyle="1" w:styleId="font11">
    <w:name w:val="font11"/>
    <w:basedOn w:val="a0"/>
    <w:rsid w:val="005A47A1"/>
    <w:rPr>
      <w:rFonts w:ascii="Times New Roman" w:hAnsi="Times New Roman" w:cs="Times New Roman" w:hint="default"/>
      <w:color w:val="000000"/>
      <w:sz w:val="22"/>
      <w:szCs w:val="22"/>
      <w:u w:val="none"/>
    </w:rPr>
  </w:style>
  <w:style w:type="character" w:customStyle="1" w:styleId="font31">
    <w:name w:val="font31"/>
    <w:basedOn w:val="a0"/>
    <w:rsid w:val="005A47A1"/>
    <w:rPr>
      <w:rFonts w:ascii="等线" w:eastAsia="等线" w:hAnsi="等线" w:cs="等线" w:hint="default"/>
      <w:color w:val="000000"/>
      <w:sz w:val="22"/>
      <w:szCs w:val="22"/>
      <w:u w:val="none"/>
    </w:rPr>
  </w:style>
  <w:style w:type="paragraph" w:styleId="a8">
    <w:name w:val="Normal (Web)"/>
    <w:basedOn w:val="a"/>
    <w:rsid w:val="005A47A1"/>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1"/>
    <w:uiPriority w:val="99"/>
    <w:semiHidden/>
    <w:unhideWhenUsed/>
    <w:rsid w:val="009F68D1"/>
    <w:rPr>
      <w:sz w:val="18"/>
      <w:szCs w:val="18"/>
    </w:rPr>
  </w:style>
  <w:style w:type="character" w:customStyle="1" w:styleId="Char1">
    <w:name w:val="批注框文本 Char"/>
    <w:basedOn w:val="a0"/>
    <w:link w:val="a9"/>
    <w:uiPriority w:val="99"/>
    <w:semiHidden/>
    <w:rsid w:val="009F68D1"/>
    <w:rPr>
      <w:sz w:val="18"/>
      <w:szCs w:val="18"/>
    </w:rPr>
  </w:style>
  <w:style w:type="character" w:customStyle="1" w:styleId="style6">
    <w:name w:val="style6"/>
    <w:basedOn w:val="a0"/>
    <w:rsid w:val="009F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9</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Yuli</cp:lastModifiedBy>
  <cp:revision>52</cp:revision>
  <cp:lastPrinted>2021-12-14T04:09:00Z</cp:lastPrinted>
  <dcterms:created xsi:type="dcterms:W3CDTF">2020-12-17T01:55:00Z</dcterms:created>
  <dcterms:modified xsi:type="dcterms:W3CDTF">2022-12-20T15:00:00Z</dcterms:modified>
</cp:coreProperties>
</file>