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F0D3" w14:textId="77777777" w:rsidR="00526131" w:rsidRPr="00DA468C" w:rsidRDefault="00526131" w:rsidP="003A1940">
      <w:pPr>
        <w:pStyle w:val="a7"/>
        <w:ind w:firstLine="0"/>
        <w:rPr>
          <w:rFonts w:ascii="仿宋_GB2312" w:eastAsia="仿宋_GB2312" w:hAnsi="仿宋" w:cs="Arial"/>
          <w:sz w:val="32"/>
          <w:szCs w:val="32"/>
        </w:rPr>
      </w:pPr>
      <w:r w:rsidRPr="00DA468C">
        <w:rPr>
          <w:rFonts w:ascii="仿宋_GB2312" w:eastAsia="仿宋_GB2312" w:hAnsi="仿宋" w:cs="Arial" w:hint="eastAsia"/>
          <w:sz w:val="32"/>
          <w:szCs w:val="32"/>
        </w:rPr>
        <w:t>附件1：</w:t>
      </w:r>
    </w:p>
    <w:p w14:paraId="25A53B0F" w14:textId="64FB619F" w:rsidR="00526131" w:rsidRPr="00DA468C" w:rsidRDefault="00526131" w:rsidP="00526131">
      <w:pPr>
        <w:pStyle w:val="a7"/>
        <w:jc w:val="center"/>
        <w:rPr>
          <w:rFonts w:ascii="仿宋_GB2312" w:eastAsia="仿宋_GB2312" w:hAnsi="仿宋" w:cs="Arial"/>
          <w:b/>
          <w:sz w:val="32"/>
          <w:szCs w:val="32"/>
        </w:rPr>
      </w:pPr>
      <w:r w:rsidRPr="00DA468C">
        <w:rPr>
          <w:rFonts w:ascii="仿宋_GB2312" w:eastAsia="仿宋_GB2312" w:hAnsi="仿宋" w:cs="Arial" w:hint="eastAsia"/>
          <w:b/>
          <w:sz w:val="32"/>
          <w:szCs w:val="32"/>
        </w:rPr>
        <w:t>2019年校级教育教学改革项目（实践教学专项）拟立项名单——大学生示范主题创新区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10"/>
        <w:gridCol w:w="1843"/>
        <w:gridCol w:w="2410"/>
        <w:gridCol w:w="883"/>
      </w:tblGrid>
      <w:tr w:rsidR="00CF0A88" w:rsidRPr="009F1284" w14:paraId="791E3367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B97E6BE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b/>
                <w:bCs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D7BD998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b/>
                <w:bCs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主题创新区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577C81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b/>
                <w:bCs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5023FF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b/>
                <w:bCs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所在学院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1381E440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b/>
                <w:bCs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2"/>
                <w:szCs w:val="24"/>
              </w:rPr>
              <w:t>资助金额</w:t>
            </w:r>
            <w:r w:rsidRPr="009F1284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2"/>
                <w:szCs w:val="24"/>
              </w:rPr>
              <w:br/>
              <w:t>（万元）</w:t>
            </w:r>
          </w:p>
        </w:tc>
      </w:tr>
      <w:tr w:rsidR="00CF0A88" w:rsidRPr="009F1284" w14:paraId="66FE01C7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6A6F38D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DDA28E3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旋翼飞行器大学生主题创新区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5F5CF0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高亚东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7D402C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航空学院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E13C1C8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7DF8C155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9970D41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2E447E8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主动流动控制技术大学生主题创新区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A7928E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史志伟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AE346B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航空学院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B1DB6C0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70A8C3B6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B1DD510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28391F7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Times New Roman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spacing w:val="0"/>
                <w:sz w:val="24"/>
                <w:szCs w:val="24"/>
              </w:rPr>
              <w:t>航空测试大学生主题创新区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8391B1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沈星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78E86C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航空学院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F796F1E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128A7D30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5691A07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C182A39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太阳能高效转换利用与节能大学生主题创新区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18C8F0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刘向雷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E17F52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能源与动力学院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8DE485A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206D04C7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F161C4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8409968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Times New Roman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spacing w:val="0"/>
                <w:sz w:val="24"/>
                <w:szCs w:val="24"/>
              </w:rPr>
              <w:t>航空发动机整机大学生主题创新区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4A18A0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徐建国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9F970D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能源与动力学院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F72C142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089DD010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5D0D41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9D22A9D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仿生智能无人机集群技术大学生主题创新区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B9A51F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王新华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00792B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自动化学院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4353779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12D9D251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43A4A5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3101593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新能源发电大学生主题创新区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1874C1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秦海鸿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43ED7A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自动化学院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CFA213C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634F6144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96626E5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6EEF053E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电子竞赛大学生主题创新区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A9047F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洪峰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1E6869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电子信息工程学院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E9849AD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24D789DE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534B6F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181EA71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微波光子技术大学生主题创新区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0BDA7B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潘时龙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C94399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电子信息工程学院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1333727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3991D03E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BD0D40D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563EA3A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Times New Roman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spacing w:val="0"/>
                <w:sz w:val="24"/>
                <w:szCs w:val="24"/>
              </w:rPr>
              <w:t>智能信息处理大学生主题创新区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1D79BB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proofErr w:type="gramStart"/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吴启晖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D3B96C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电子信息工程学院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37D50CE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6B2D00BD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EEB976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464D9CAA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航空宇航制造大数据大学生主题创新区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7FF376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郝小忠、李迎光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ABB735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机电学院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BA02EB8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033D6CBD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823FD5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7D79AE1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智能机器人设计与实践大学生主题创新区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5D950A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李成刚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2B584F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spacing w:val="0"/>
                <w:sz w:val="24"/>
                <w:szCs w:val="24"/>
              </w:rPr>
              <w:t>机电学院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3E7809A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54D4BCF6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6814B80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93A5A3A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核+X大学生主题创新区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A41CB1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汤晓斌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ED7FEE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材料科学与技术学院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A5187D4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4FDB6107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0620742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4BBD12F1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color w:val="FF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电化学能</w:t>
            </w:r>
            <w:proofErr w:type="gramStart"/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源材料</w:t>
            </w:r>
            <w:proofErr w:type="gramEnd"/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8C8896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proofErr w:type="gramStart"/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张校刚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60ACF9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材料科学与技术学院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0D89510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68F1E953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2617B2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667CC74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飞机电气自动化大学生主题创新区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1B27E0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proofErr w:type="gramStart"/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周洁敏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D59CE2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民航学院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8F06224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2C8D48C4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9104B9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D6EF272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物理科学及应用大学生主题创新区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57AC98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proofErr w:type="gramStart"/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杨雁南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85315D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理学院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AC3973A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5</w:t>
            </w:r>
          </w:p>
        </w:tc>
      </w:tr>
      <w:tr w:rsidR="00CF0A88" w:rsidRPr="009F1284" w14:paraId="7FF44FE9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2D3FA0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9EEAE59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质量与可靠性管理大学生主题创新区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A36247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方志耕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AFDFE61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D14BF1B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5</w:t>
            </w:r>
          </w:p>
        </w:tc>
      </w:tr>
      <w:tr w:rsidR="00CF0A88" w:rsidRPr="009F1284" w14:paraId="5570A6CF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AAAD6E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0CC44AD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电子商务大学生主题创新区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739A62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刘丽</w:t>
            </w:r>
            <w:proofErr w:type="gramStart"/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丽</w:t>
            </w:r>
            <w:proofErr w:type="gramEnd"/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、米传民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F66CE7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0BCC8D0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5</w:t>
            </w:r>
          </w:p>
        </w:tc>
      </w:tr>
      <w:tr w:rsidR="00CF0A88" w:rsidRPr="009F1284" w14:paraId="6C1899DC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DBC2578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5F6575F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灰色系统大学生主题创新区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8284C5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proofErr w:type="gramStart"/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刘思峰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82C4850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5DF2198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5</w:t>
            </w:r>
          </w:p>
        </w:tc>
      </w:tr>
      <w:tr w:rsidR="00CF0A88" w:rsidRPr="009F1284" w14:paraId="49B90173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D37E5E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AA38FEC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网络与人工智能法治大学生主题创新区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D53E47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王建文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C31936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人文与社会科学学院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1AB0A5A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5</w:t>
            </w:r>
          </w:p>
        </w:tc>
      </w:tr>
      <w:tr w:rsidR="00CF0A88" w:rsidRPr="009F1284" w14:paraId="3B7175D1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798233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584CE2C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先进微小卫星大学生主题创新区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E63A2F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proofErr w:type="gramStart"/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康国华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5312DE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航天学院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F077071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74480FEB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AC1B9CE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501D65F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机构设计与控制大学生主题创新区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89DFBD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黄娟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593EB6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工程训练中心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0C79912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  <w:tr w:rsidR="00CF0A88" w:rsidRPr="009F1284" w14:paraId="46200E40" w14:textId="77777777" w:rsidTr="00A410E0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B97960C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163FE95" w14:textId="77777777" w:rsidR="00CF0A88" w:rsidRPr="009F1284" w:rsidRDefault="00CF0A88" w:rsidP="00A410E0">
            <w:pPr>
              <w:spacing w:after="0" w:line="240" w:lineRule="auto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宋体" w:hint="eastAsia"/>
                <w:spacing w:val="0"/>
                <w:sz w:val="24"/>
                <w:szCs w:val="24"/>
              </w:rPr>
              <w:t>数字化设计与制造大学生主题创新区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2A8B20" w14:textId="77777777" w:rsidR="00CF0A88" w:rsidRPr="009F1284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吕常魁、葛旺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27FACD" w14:textId="77777777" w:rsidR="00CF0A88" w:rsidRPr="009F1284" w:rsidRDefault="00CF0A88" w:rsidP="00A410E0">
            <w:pPr>
              <w:spacing w:after="0" w:line="240" w:lineRule="auto"/>
              <w:rPr>
                <w:rFonts w:ascii="仿宋_GB2312" w:hAnsi="仿宋" w:cs="Times New Roman"/>
                <w:color w:val="000000"/>
                <w:spacing w:val="0"/>
                <w:sz w:val="24"/>
                <w:szCs w:val="24"/>
              </w:rPr>
            </w:pPr>
            <w:r w:rsidRPr="009F1284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工程训练中心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BCD82CE" w14:textId="77777777" w:rsidR="00CF0A88" w:rsidRPr="00CF0A88" w:rsidRDefault="00CF0A88" w:rsidP="00A410E0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CF0A88">
              <w:rPr>
                <w:rFonts w:ascii="仿宋_GB2312" w:hint="eastAsia"/>
                <w:sz w:val="24"/>
              </w:rPr>
              <w:t>8</w:t>
            </w:r>
          </w:p>
        </w:tc>
      </w:tr>
    </w:tbl>
    <w:p w14:paraId="4066C5E7" w14:textId="77777777" w:rsidR="00526131" w:rsidRPr="0072628E" w:rsidRDefault="00526131" w:rsidP="00526131">
      <w:pPr>
        <w:pStyle w:val="a7"/>
        <w:jc w:val="center"/>
        <w:rPr>
          <w:rFonts w:ascii="仿宋_GB2312" w:eastAsia="仿宋_GB2312"/>
          <w:b/>
        </w:rPr>
      </w:pPr>
      <w:bookmarkStart w:id="0" w:name="_GoBack"/>
      <w:bookmarkEnd w:id="0"/>
    </w:p>
    <w:p w14:paraId="6C5FC31D" w14:textId="77777777" w:rsidR="00F65292" w:rsidRPr="00DA468C" w:rsidRDefault="00F65292">
      <w:pPr>
        <w:rPr>
          <w:rFonts w:ascii="仿宋_GB2312"/>
        </w:rPr>
      </w:pPr>
    </w:p>
    <w:sectPr w:rsidR="00F65292" w:rsidRPr="00DA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39832" w14:textId="77777777" w:rsidR="00600E82" w:rsidRDefault="00600E82" w:rsidP="00526131">
      <w:pPr>
        <w:spacing w:after="0" w:line="240" w:lineRule="auto"/>
      </w:pPr>
      <w:r>
        <w:separator/>
      </w:r>
    </w:p>
  </w:endnote>
  <w:endnote w:type="continuationSeparator" w:id="0">
    <w:p w14:paraId="39C86E51" w14:textId="77777777" w:rsidR="00600E82" w:rsidRDefault="00600E82" w:rsidP="0052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868C" w14:textId="77777777" w:rsidR="00600E82" w:rsidRDefault="00600E82" w:rsidP="00526131">
      <w:pPr>
        <w:spacing w:after="0" w:line="240" w:lineRule="auto"/>
      </w:pPr>
      <w:r>
        <w:separator/>
      </w:r>
    </w:p>
  </w:footnote>
  <w:footnote w:type="continuationSeparator" w:id="0">
    <w:p w14:paraId="4B577A2C" w14:textId="77777777" w:rsidR="00600E82" w:rsidRDefault="00600E82" w:rsidP="00526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93"/>
    <w:rsid w:val="002058F3"/>
    <w:rsid w:val="00303A18"/>
    <w:rsid w:val="003A1940"/>
    <w:rsid w:val="00526131"/>
    <w:rsid w:val="00600E82"/>
    <w:rsid w:val="0072628E"/>
    <w:rsid w:val="00846CC2"/>
    <w:rsid w:val="00CC4593"/>
    <w:rsid w:val="00CF0A88"/>
    <w:rsid w:val="00DA468C"/>
    <w:rsid w:val="00F65292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C4DA4"/>
  <w15:chartTrackingRefBased/>
  <w15:docId w15:val="{7236F22E-DB15-4E5B-AF25-B54A5660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131"/>
    <w:pPr>
      <w:spacing w:after="120" w:line="283" w:lineRule="auto"/>
      <w:jc w:val="both"/>
    </w:pPr>
    <w:rPr>
      <w:rFonts w:ascii="Times New Roman" w:eastAsia="仿宋_GB2312" w:hAnsi="Times New Roman" w:cs="等线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1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131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131"/>
    <w:rPr>
      <w:sz w:val="18"/>
      <w:szCs w:val="18"/>
    </w:rPr>
  </w:style>
  <w:style w:type="paragraph" w:styleId="a7">
    <w:name w:val="Normal (Web)"/>
    <w:basedOn w:val="a"/>
    <w:uiPriority w:val="99"/>
    <w:unhideWhenUsed/>
    <w:rsid w:val="00526131"/>
    <w:pPr>
      <w:spacing w:before="75" w:after="75" w:line="240" w:lineRule="auto"/>
      <w:ind w:firstLine="480"/>
      <w:jc w:val="left"/>
    </w:pPr>
    <w:rPr>
      <w:rFonts w:ascii="宋体" w:eastAsia="宋体" w:hAnsi="宋体" w:cs="宋体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2019-05-29T06:19:00Z</dcterms:created>
  <dcterms:modified xsi:type="dcterms:W3CDTF">2019-05-29T10:14:00Z</dcterms:modified>
</cp:coreProperties>
</file>